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313" w:rsidRPr="00140313" w:rsidRDefault="00140313" w:rsidP="00140313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 w:rsidRPr="00140313">
        <w:rPr>
          <w:rFonts w:ascii="Arial" w:eastAsia="宋体" w:hAnsi="Arial" w:cs="Arial"/>
          <w:b/>
          <w:sz w:val="22"/>
          <w:szCs w:val="22"/>
          <w:lang w:eastAsia="zh-CN"/>
        </w:rPr>
        <w:t>3GPP TSG-RAN WG3 #1</w:t>
      </w:r>
      <w:r w:rsidRPr="00140313">
        <w:rPr>
          <w:rFonts w:ascii="Arial" w:eastAsia="宋体" w:hAnsi="Arial" w:cs="Arial" w:hint="eastAsia"/>
          <w:b/>
          <w:sz w:val="22"/>
          <w:szCs w:val="22"/>
          <w:lang w:eastAsia="zh-CN"/>
        </w:rPr>
        <w:t>17bis</w:t>
      </w:r>
      <w:r w:rsidRPr="00140313">
        <w:rPr>
          <w:rFonts w:ascii="Arial" w:eastAsia="宋体" w:hAnsi="Arial" w:cs="Arial"/>
          <w:b/>
          <w:sz w:val="22"/>
          <w:szCs w:val="22"/>
          <w:lang w:eastAsia="zh-CN"/>
        </w:rPr>
        <w:t>-e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                                 </w:t>
      </w:r>
      <w:r w:rsidR="007141EF" w:rsidRPr="007141EF">
        <w:rPr>
          <w:rFonts w:ascii="Arial" w:eastAsia="宋体" w:hAnsi="Arial" w:cs="Arial"/>
          <w:b/>
          <w:sz w:val="22"/>
          <w:szCs w:val="22"/>
          <w:lang w:eastAsia="zh-CN"/>
        </w:rPr>
        <w:t>R3-225614</w:t>
      </w:r>
    </w:p>
    <w:p w:rsidR="00B4392F" w:rsidRPr="00140313" w:rsidRDefault="00B4392F" w:rsidP="00140313">
      <w:pPr>
        <w:widowControl w:val="0"/>
        <w:tabs>
          <w:tab w:val="right" w:pos="9639"/>
        </w:tabs>
        <w:adjustRightInd w:val="0"/>
        <w:snapToGrid w:val="0"/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140313">
        <w:rPr>
          <w:rFonts w:ascii="Arial" w:hAnsi="Arial" w:cs="Arial"/>
          <w:b/>
          <w:sz w:val="22"/>
          <w:szCs w:val="22"/>
          <w:lang w:eastAsia="zh-CN"/>
        </w:rPr>
        <w:t xml:space="preserve">E-Meeting: </w:t>
      </w:r>
      <w:r w:rsidR="00140313">
        <w:rPr>
          <w:rFonts w:ascii="Arial" w:eastAsia="宋体" w:hAnsi="Arial" w:cs="Arial" w:hint="eastAsia"/>
          <w:b/>
          <w:sz w:val="22"/>
          <w:szCs w:val="22"/>
          <w:lang w:eastAsia="zh-CN"/>
        </w:rPr>
        <w:t>10</w:t>
      </w:r>
      <w:r w:rsidR="00140313" w:rsidRPr="009E30BF">
        <w:rPr>
          <w:rFonts w:ascii="Arial" w:eastAsia="宋体" w:hAnsi="Arial" w:cs="Arial"/>
          <w:b/>
          <w:sz w:val="22"/>
          <w:szCs w:val="22"/>
          <w:vertAlign w:val="superscript"/>
          <w:lang w:eastAsia="zh-CN"/>
        </w:rPr>
        <w:t>th</w:t>
      </w:r>
      <w:r w:rsidR="00140313" w:rsidRPr="000367BB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="00140313">
        <w:rPr>
          <w:rFonts w:ascii="Arial" w:eastAsia="宋体" w:hAnsi="Arial" w:cs="Arial" w:hint="eastAsia"/>
          <w:b/>
          <w:sz w:val="22"/>
          <w:szCs w:val="22"/>
          <w:lang w:eastAsia="zh-CN"/>
        </w:rPr>
        <w:t>18</w:t>
      </w:r>
      <w:r w:rsidR="00140313" w:rsidRPr="009E30BF">
        <w:rPr>
          <w:rFonts w:ascii="Arial" w:eastAsia="宋体" w:hAnsi="Arial" w:cs="Arial"/>
          <w:b/>
          <w:sz w:val="22"/>
          <w:szCs w:val="22"/>
          <w:vertAlign w:val="superscript"/>
          <w:lang w:eastAsia="zh-CN"/>
        </w:rPr>
        <w:t>th</w:t>
      </w:r>
      <w:r w:rsidR="00140313" w:rsidRPr="000367BB">
        <w:rPr>
          <w:rFonts w:ascii="Arial" w:eastAsia="宋体" w:hAnsi="Arial" w:cs="Arial"/>
          <w:b/>
          <w:sz w:val="22"/>
          <w:szCs w:val="22"/>
          <w:lang w:eastAsia="zh-CN"/>
        </w:rPr>
        <w:t xml:space="preserve"> </w:t>
      </w:r>
      <w:r w:rsidR="00140313">
        <w:rPr>
          <w:rFonts w:ascii="Arial" w:eastAsia="宋体" w:hAnsi="Arial" w:cs="Arial" w:hint="eastAsia"/>
          <w:b/>
          <w:sz w:val="22"/>
          <w:szCs w:val="22"/>
          <w:lang w:eastAsia="zh-CN"/>
        </w:rPr>
        <w:t>Oct.</w:t>
      </w:r>
      <w:r w:rsidR="00140313" w:rsidRPr="000367BB">
        <w:rPr>
          <w:rFonts w:ascii="Arial" w:eastAsia="宋体" w:hAnsi="Arial" w:cs="Arial"/>
          <w:b/>
          <w:sz w:val="22"/>
          <w:szCs w:val="22"/>
          <w:lang w:eastAsia="zh-CN"/>
        </w:rPr>
        <w:t xml:space="preserve"> 202</w:t>
      </w:r>
      <w:r w:rsidR="00140313"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Pr="00140313">
        <w:rPr>
          <w:rFonts w:ascii="Arial" w:hAnsi="Arial" w:cs="Arial"/>
          <w:b/>
          <w:sz w:val="22"/>
          <w:szCs w:val="22"/>
          <w:lang w:eastAsia="zh-CN"/>
        </w:rPr>
        <w:tab/>
        <w:t xml:space="preserve"> </w:t>
      </w:r>
    </w:p>
    <w:p w:rsidR="00140313" w:rsidRPr="00140313" w:rsidRDefault="00140313" w:rsidP="00140313">
      <w:pPr>
        <w:tabs>
          <w:tab w:val="left" w:pos="1985"/>
        </w:tabs>
        <w:adjustRightInd w:val="0"/>
        <w:snapToGrid w:val="0"/>
        <w:spacing w:after="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:rsidR="00B4392F" w:rsidRPr="00140313" w:rsidRDefault="00B4392F" w:rsidP="00140313">
      <w:pPr>
        <w:tabs>
          <w:tab w:val="left" w:pos="1985"/>
        </w:tabs>
        <w:adjustRightInd w:val="0"/>
        <w:snapToGrid w:val="0"/>
        <w:spacing w:after="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140313">
        <w:rPr>
          <w:rFonts w:ascii="Arial" w:eastAsia="Times New Roman" w:hAnsi="Arial" w:cs="Arial"/>
          <w:b/>
          <w:bCs/>
          <w:sz w:val="22"/>
          <w:szCs w:val="22"/>
        </w:rPr>
        <w:t>Source:</w:t>
      </w:r>
      <w:r w:rsidRPr="00140313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140313" w:rsidRPr="0014031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CATT</w:t>
      </w:r>
    </w:p>
    <w:p w:rsidR="00B4392F" w:rsidRPr="00140313" w:rsidRDefault="00B4392F" w:rsidP="00140313">
      <w:pPr>
        <w:adjustRightInd w:val="0"/>
        <w:snapToGrid w:val="0"/>
        <w:spacing w:after="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140313">
        <w:rPr>
          <w:rFonts w:ascii="Arial" w:eastAsia="Times New Roman" w:hAnsi="Arial" w:cs="Arial"/>
          <w:b/>
          <w:bCs/>
          <w:sz w:val="22"/>
          <w:szCs w:val="22"/>
        </w:rPr>
        <w:t>Title:</w:t>
      </w:r>
      <w:r w:rsidRPr="00140313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391881" w:rsidRPr="00391881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Discussion on discontinuous coverage (draft LS </w:t>
      </w:r>
      <w:proofErr w:type="gramStart"/>
      <w:r w:rsidR="00391881" w:rsidRPr="00391881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included )</w:t>
      </w:r>
      <w:proofErr w:type="gramEnd"/>
    </w:p>
    <w:p w:rsidR="00140313" w:rsidRPr="00391881" w:rsidRDefault="00140313" w:rsidP="00140313">
      <w:pPr>
        <w:tabs>
          <w:tab w:val="left" w:pos="1985"/>
        </w:tabs>
        <w:adjustRightInd w:val="0"/>
        <w:snapToGrid w:val="0"/>
        <w:spacing w:after="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140313">
        <w:rPr>
          <w:rFonts w:ascii="Arial" w:eastAsia="MS Mincho" w:hAnsi="Arial" w:cs="Arial"/>
          <w:b/>
          <w:bCs/>
          <w:sz w:val="22"/>
          <w:szCs w:val="22"/>
        </w:rPr>
        <w:t>Agenda item:</w:t>
      </w:r>
      <w:r w:rsidRPr="00140313">
        <w:rPr>
          <w:rFonts w:ascii="Arial" w:eastAsia="MS Mincho" w:hAnsi="Arial" w:cs="Arial"/>
          <w:b/>
          <w:bCs/>
          <w:sz w:val="22"/>
          <w:szCs w:val="22"/>
        </w:rPr>
        <w:tab/>
      </w:r>
      <w:r w:rsidR="0039188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18.2</w:t>
      </w:r>
    </w:p>
    <w:p w:rsidR="00B4392F" w:rsidRDefault="00B4392F" w:rsidP="00140313">
      <w:pPr>
        <w:adjustRightInd w:val="0"/>
        <w:snapToGrid w:val="0"/>
        <w:spacing w:after="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140313">
        <w:rPr>
          <w:rFonts w:ascii="Arial" w:eastAsia="Times New Roman" w:hAnsi="Arial" w:cs="Arial"/>
          <w:b/>
          <w:bCs/>
          <w:sz w:val="22"/>
          <w:szCs w:val="22"/>
        </w:rPr>
        <w:t>Document for:</w:t>
      </w:r>
      <w:r w:rsidRPr="00140313">
        <w:rPr>
          <w:rFonts w:ascii="Arial" w:eastAsia="Times New Roman" w:hAnsi="Arial" w:cs="Arial"/>
          <w:b/>
          <w:bCs/>
          <w:sz w:val="22"/>
          <w:szCs w:val="22"/>
        </w:rPr>
        <w:tab/>
        <w:t>Discussion and Decision</w:t>
      </w:r>
    </w:p>
    <w:p w:rsidR="00B4392F" w:rsidRPr="00140313" w:rsidRDefault="00B4392F" w:rsidP="00B4392F">
      <w:pPr>
        <w:pStyle w:val="1"/>
        <w:numPr>
          <w:ilvl w:val="0"/>
          <w:numId w:val="1"/>
        </w:numPr>
        <w:pBdr>
          <w:top w:val="single" w:sz="12" w:space="2" w:color="auto"/>
        </w:pBdr>
        <w:rPr>
          <w:rFonts w:asciiTheme="minorHAnsi" w:hAnsiTheme="minorHAnsi" w:cstheme="minorHAnsi"/>
          <w:b/>
          <w:sz w:val="32"/>
        </w:rPr>
      </w:pPr>
      <w:r w:rsidRPr="00140313">
        <w:rPr>
          <w:rFonts w:asciiTheme="minorHAnsi" w:hAnsiTheme="minorHAnsi" w:cstheme="minorHAnsi"/>
          <w:b/>
          <w:sz w:val="32"/>
        </w:rPr>
        <w:t xml:space="preserve">Introduction </w:t>
      </w:r>
    </w:p>
    <w:p w:rsidR="00C340B5" w:rsidRPr="00C46781" w:rsidRDefault="00C340B5" w:rsidP="001C14F0">
      <w:pPr>
        <w:contextualSpacing/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iCs/>
          <w:sz w:val="22"/>
          <w:szCs w:val="22"/>
        </w:rPr>
        <w:t>In last</w:t>
      </w:r>
      <w:r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meeting</w:t>
      </w:r>
      <w:r w:rsidRPr="00FD67D8">
        <w:rPr>
          <w:rFonts w:asciiTheme="minorHAnsi" w:hAnsiTheme="minorHAnsi" w:cstheme="minorHAnsi"/>
          <w:iCs/>
          <w:sz w:val="22"/>
          <w:szCs w:val="22"/>
        </w:rPr>
        <w:t xml:space="preserve">, </w:t>
      </w:r>
      <w:r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>RAN3</w:t>
      </w:r>
      <w:r w:rsidRPr="00FD67D8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reached a common understanding that </w:t>
      </w:r>
      <w:r w:rsidR="001C14F0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the mainly part for </w:t>
      </w:r>
      <w:proofErr w:type="spellStart"/>
      <w:r w:rsidR="001C14F0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>IoT</w:t>
      </w:r>
      <w:proofErr w:type="spellEnd"/>
      <w:r w:rsidR="001C14F0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NTN is pend on </w:t>
      </w:r>
      <w:r w:rsidR="00C46781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the </w:t>
      </w:r>
      <w:r w:rsidR="00C46781" w:rsidRPr="00C46781"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progress</w:t>
      </w:r>
      <w:r w:rsidR="00C46781" w:rsidRPr="00C46781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</w:t>
      </w:r>
      <w:r w:rsidR="001C14F0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>SA2</w:t>
      </w:r>
      <w:r w:rsidR="00C46781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or</w:t>
      </w:r>
      <w:r w:rsidR="001C14F0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RAN2</w:t>
      </w:r>
      <w:r w:rsidR="00C46781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>. I</w:t>
      </w:r>
      <w:r w:rsidR="001C14F0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>n this meeting,</w:t>
      </w:r>
      <w:r w:rsidR="00C46781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</w:t>
      </w:r>
      <w:r w:rsidR="00C46781"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according</w:t>
      </w:r>
      <w:r w:rsidR="00C46781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to the agenda,</w:t>
      </w:r>
      <w:r w:rsidR="001C14F0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we can pay attention to the UE context release </w:t>
      </w:r>
      <w:r w:rsidR="001C14F0"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procedure</w:t>
      </w:r>
      <w:r w:rsidR="001C14F0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and </w:t>
      </w:r>
      <w:r w:rsidR="00C46781" w:rsidRPr="00C46781"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try to discuss the issue</w:t>
      </w:r>
      <w:r w:rsidR="00336DD3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>s</w:t>
      </w:r>
      <w:r w:rsidR="00C46781" w:rsidRPr="00C46781"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 xml:space="preserve"> which SA2 has finalize</w:t>
      </w:r>
      <w:r w:rsidR="00C46781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. </w:t>
      </w:r>
    </w:p>
    <w:p w:rsidR="00C56111" w:rsidRPr="00140313" w:rsidRDefault="00B4392F" w:rsidP="00C56111">
      <w:pPr>
        <w:pStyle w:val="1"/>
        <w:numPr>
          <w:ilvl w:val="0"/>
          <w:numId w:val="1"/>
        </w:numPr>
        <w:pBdr>
          <w:top w:val="single" w:sz="12" w:space="2" w:color="auto"/>
        </w:pBdr>
        <w:rPr>
          <w:rFonts w:asciiTheme="minorHAnsi" w:eastAsiaTheme="minorEastAsia" w:hAnsiTheme="minorHAnsi" w:cstheme="minorHAnsi"/>
          <w:b/>
          <w:sz w:val="32"/>
          <w:lang w:eastAsia="zh-CN"/>
        </w:rPr>
      </w:pPr>
      <w:r w:rsidRPr="00140313">
        <w:rPr>
          <w:rFonts w:asciiTheme="minorHAnsi" w:hAnsiTheme="minorHAnsi" w:cstheme="minorHAnsi"/>
          <w:b/>
          <w:sz w:val="32"/>
        </w:rPr>
        <w:t>Discussion</w:t>
      </w:r>
      <w:r w:rsidR="00C56111" w:rsidRPr="00140313">
        <w:rPr>
          <w:rFonts w:asciiTheme="minorHAnsi" w:eastAsiaTheme="minorEastAsia" w:hAnsiTheme="minorHAnsi" w:cstheme="minorHAnsi" w:hint="eastAsia"/>
          <w:b/>
          <w:sz w:val="32"/>
          <w:lang w:eastAsia="zh-CN"/>
        </w:rPr>
        <w:t xml:space="preserve"> </w:t>
      </w:r>
    </w:p>
    <w:p w:rsidR="007C4F28" w:rsidRDefault="008B600A" w:rsidP="00702CDE">
      <w:pPr>
        <w:rPr>
          <w:rFonts w:ascii="Calibri" w:eastAsiaTheme="minorEastAsia" w:hAnsi="Calibri" w:cs="Calibri"/>
          <w:sz w:val="22"/>
          <w:szCs w:val="22"/>
          <w:lang w:val="en-US" w:eastAsia="zh-CN"/>
        </w:rPr>
      </w:pPr>
      <w:bookmarkStart w:id="0" w:name="OLE_LINK49"/>
      <w:bookmarkStart w:id="1" w:name="OLE_LINK50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For the UE context release </w:t>
      </w:r>
      <w:r w:rsidR="007C4F28">
        <w:rPr>
          <w:rFonts w:ascii="Calibri" w:eastAsiaTheme="minorEastAsia" w:hAnsi="Calibri" w:cs="Calibri"/>
          <w:sz w:val="22"/>
          <w:szCs w:val="22"/>
          <w:lang w:val="en-US" w:eastAsia="zh-CN"/>
        </w:rPr>
        <w:t>procedure leading by discontinues</w:t>
      </w:r>
      <w:r w:rsidR="007C4F28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coverage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, </w:t>
      </w:r>
      <w:r w:rsidR="007C4F28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we think this is a </w:t>
      </w:r>
      <w:r w:rsidR="00BF79CD">
        <w:rPr>
          <w:rFonts w:ascii="Calibri" w:eastAsiaTheme="minorEastAsia" w:hAnsi="Calibri" w:cs="Calibri"/>
          <w:sz w:val="22"/>
          <w:szCs w:val="22"/>
          <w:lang w:val="en-US" w:eastAsia="zh-CN"/>
        </w:rPr>
        <w:t>procedure</w:t>
      </w:r>
      <w:r w:rsidR="007C4F28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which never can be </w:t>
      </w:r>
      <w:r w:rsidR="007C4F28" w:rsidRPr="007C4F28">
        <w:rPr>
          <w:rFonts w:ascii="Calibri" w:eastAsiaTheme="minorEastAsia" w:hAnsi="Calibri" w:cs="Calibri"/>
          <w:sz w:val="22"/>
          <w:szCs w:val="22"/>
          <w:lang w:val="en-US" w:eastAsia="zh-CN"/>
        </w:rPr>
        <w:t>step over</w:t>
      </w:r>
      <w:r w:rsidR="007C4F28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as </w:t>
      </w:r>
      <w:proofErr w:type="spellStart"/>
      <w:r w:rsidR="007C4F28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IoT</w:t>
      </w:r>
      <w:proofErr w:type="spellEnd"/>
      <w:r w:rsidR="007C4F28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UE</w:t>
      </w:r>
      <w:r w:rsidR="00B47C40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not have inactive state.</w:t>
      </w:r>
      <w:r w:rsidR="007C4F28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</w:t>
      </w:r>
      <w:r w:rsidR="00B47C40">
        <w:rPr>
          <w:rFonts w:ascii="Calibri" w:eastAsiaTheme="minorEastAsia" w:hAnsi="Calibri" w:cs="Calibri"/>
          <w:sz w:val="22"/>
          <w:szCs w:val="22"/>
          <w:lang w:val="en-US" w:eastAsia="zh-CN"/>
        </w:rPr>
        <w:t>W</w:t>
      </w:r>
      <w:r w:rsidR="00B47C40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hen UE is in the </w:t>
      </w:r>
      <w:r w:rsidR="00BC6A84">
        <w:rPr>
          <w:rFonts w:ascii="Calibri" w:eastAsiaTheme="minorEastAsia" w:hAnsi="Calibri" w:cs="Calibri"/>
          <w:sz w:val="22"/>
          <w:szCs w:val="22"/>
          <w:lang w:val="en-US" w:eastAsia="zh-CN"/>
        </w:rPr>
        <w:t>discontinuances</w:t>
      </w:r>
      <w:r w:rsidR="00B47C40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coverage</w:t>
      </w:r>
      <w:r w:rsidR="00E513B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and can</w:t>
      </w:r>
      <w:r w:rsidR="00E513B1">
        <w:rPr>
          <w:rFonts w:ascii="Calibri" w:eastAsiaTheme="minorEastAsia" w:hAnsi="Calibri" w:cs="Calibri"/>
          <w:sz w:val="22"/>
          <w:szCs w:val="22"/>
          <w:lang w:val="en-US" w:eastAsia="zh-CN"/>
        </w:rPr>
        <w:t>’</w:t>
      </w:r>
      <w:r w:rsidR="00E513B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t </w:t>
      </w:r>
      <w:r w:rsidR="00D10FD7">
        <w:rPr>
          <w:rFonts w:ascii="Calibri" w:eastAsiaTheme="minorEastAsia" w:hAnsi="Calibri" w:cs="Calibri"/>
          <w:sz w:val="22"/>
          <w:szCs w:val="22"/>
          <w:lang w:val="en-US" w:eastAsia="zh-CN"/>
        </w:rPr>
        <w:t>connect</w:t>
      </w:r>
      <w:r w:rsidR="00E513B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to any RAT</w:t>
      </w:r>
      <w:r w:rsidR="00B47C40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, </w:t>
      </w:r>
      <w:proofErr w:type="spellStart"/>
      <w:r w:rsidR="00B47C40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eN</w:t>
      </w:r>
      <w:r w:rsidR="00BF79CD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B</w:t>
      </w:r>
      <w:proofErr w:type="spellEnd"/>
      <w:r w:rsidR="00BF79CD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or MME should </w:t>
      </w:r>
      <w:r w:rsidR="00E513B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execute</w:t>
      </w:r>
      <w:r w:rsidR="00BF79CD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the release procedure. </w:t>
      </w:r>
      <w:r w:rsidR="00BF79CD">
        <w:rPr>
          <w:rFonts w:ascii="Calibri" w:eastAsiaTheme="minorEastAsia" w:hAnsi="Calibri" w:cs="Calibri"/>
          <w:sz w:val="22"/>
          <w:szCs w:val="22"/>
          <w:lang w:val="en-US" w:eastAsia="zh-CN"/>
        </w:rPr>
        <w:t>A</w:t>
      </w:r>
      <w:r w:rsidR="00BF79CD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nd a new cause value can be introduced in </w:t>
      </w:r>
      <w:r w:rsidR="00BF79CD" w:rsidRPr="00BF79CD">
        <w:rPr>
          <w:rFonts w:ascii="Calibri" w:eastAsiaTheme="minorEastAsia" w:hAnsi="Calibri" w:cs="Calibri"/>
          <w:sz w:val="22"/>
          <w:szCs w:val="22"/>
          <w:lang w:val="en-US" w:eastAsia="zh-CN"/>
        </w:rPr>
        <w:t>Radio Network Layer cause value for discontinuous coverage</w:t>
      </w:r>
      <w:r w:rsidR="00BF79CD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.</w:t>
      </w:r>
    </w:p>
    <w:p w:rsidR="00E513B1" w:rsidRDefault="00BF79CD" w:rsidP="00702CDE">
      <w:pPr>
        <w:rPr>
          <w:rFonts w:ascii="Calibri" w:eastAsiaTheme="minorEastAsia" w:hAnsi="Calibri" w:cs="Calibri"/>
          <w:sz w:val="22"/>
          <w:szCs w:val="22"/>
          <w:lang w:val="en-US" w:eastAsia="zh-CN"/>
        </w:rPr>
      </w:pPr>
      <w:r>
        <w:rPr>
          <w:rFonts w:ascii="Calibri" w:eastAsiaTheme="minorEastAsia" w:hAnsi="Calibri" w:cs="Calibri"/>
          <w:sz w:val="22"/>
          <w:szCs w:val="22"/>
          <w:lang w:val="en-US" w:eastAsia="zh-CN"/>
        </w:rPr>
        <w:t>A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nd what more, when </w:t>
      </w:r>
      <w:proofErr w:type="spellStart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eNB</w:t>
      </w:r>
      <w:proofErr w:type="spellEnd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and MME received the cause, the expected behavior</w:t>
      </w:r>
      <w:r w:rsidR="00E513B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of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</w:t>
      </w:r>
      <w:proofErr w:type="spellStart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eNB</w:t>
      </w:r>
      <w:proofErr w:type="spellEnd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and MME may need to </w:t>
      </w:r>
      <w:r w:rsidR="0014031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be 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c</w:t>
      </w:r>
      <w:r w:rsidR="00140313">
        <w:rPr>
          <w:rFonts w:ascii="Calibri" w:eastAsiaTheme="minorEastAsia" w:hAnsi="Calibri" w:cs="Calibri"/>
          <w:sz w:val="22"/>
          <w:szCs w:val="22"/>
          <w:lang w:val="en-US" w:eastAsia="zh-CN"/>
        </w:rPr>
        <w:t>larif</w:t>
      </w:r>
      <w:r w:rsidR="0014031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ied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in TS 36.300. </w:t>
      </w:r>
      <w:r w:rsidR="0014031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D</w:t>
      </w:r>
      <w:r w:rsidR="00E513B1">
        <w:rPr>
          <w:rFonts w:ascii="Calibri" w:eastAsiaTheme="minorEastAsia" w:hAnsi="Calibri" w:cs="Calibri"/>
          <w:sz w:val="22"/>
          <w:szCs w:val="22"/>
          <w:lang w:val="en-US" w:eastAsia="zh-CN"/>
        </w:rPr>
        <w:t>etails</w:t>
      </w:r>
      <w:r w:rsidR="00E513B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are FFS.</w:t>
      </w:r>
    </w:p>
    <w:p w:rsidR="007C4F28" w:rsidRDefault="009C24D5" w:rsidP="00702CDE">
      <w:pPr>
        <w:rPr>
          <w:rFonts w:ascii="Calibri" w:eastAsiaTheme="minorEastAsia" w:hAnsi="Calibri" w:cs="Calibri"/>
          <w:b/>
          <w:sz w:val="22"/>
          <w:szCs w:val="22"/>
          <w:lang w:val="en-US" w:eastAsia="zh-CN"/>
        </w:rPr>
      </w:pPr>
      <w:r w:rsidRPr="00535659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>P</w:t>
      </w:r>
      <w:r w:rsidRPr="00535659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roposal </w:t>
      </w:r>
      <w:r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1</w:t>
      </w:r>
      <w:r w:rsidRPr="00535659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: </w:t>
      </w:r>
      <w:r w:rsidR="00803DEC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A</w:t>
      </w:r>
      <w:r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dd new cause value and discuss the behavior</w:t>
      </w:r>
      <w:r w:rsidR="00140313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s</w:t>
      </w:r>
      <w:r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 of </w:t>
      </w:r>
      <w:proofErr w:type="spellStart"/>
      <w:r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eNB</w:t>
      </w:r>
      <w:proofErr w:type="spellEnd"/>
      <w:r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 after received the cause value</w:t>
      </w:r>
      <w:bookmarkEnd w:id="0"/>
      <w:bookmarkEnd w:id="1"/>
      <w:r w:rsidR="00803DEC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.</w:t>
      </w:r>
    </w:p>
    <w:p w:rsidR="008B600A" w:rsidRDefault="008B600A" w:rsidP="00702CDE">
      <w:pPr>
        <w:rPr>
          <w:rFonts w:ascii="Calibri" w:eastAsiaTheme="minorEastAsia" w:hAnsi="Calibri" w:cs="Calibri"/>
          <w:b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Theme="minorEastAsia" w:hAnsi="Calibri" w:cs="Calibri"/>
          <w:sz w:val="22"/>
          <w:szCs w:val="22"/>
          <w:lang w:val="en-US" w:eastAsia="zh-CN"/>
        </w:rPr>
        <w:t>W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 notice that</w:t>
      </w:r>
      <w:r w:rsidR="00C4678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in SA2, they still </w:t>
      </w:r>
      <w:r w:rsidR="001968FC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have </w:t>
      </w:r>
      <w:r w:rsidR="002B34E0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no </w:t>
      </w:r>
      <w:r w:rsidR="002B34E0" w:rsidRPr="002B34E0">
        <w:rPr>
          <w:rFonts w:ascii="Calibri" w:eastAsiaTheme="minorEastAsia" w:hAnsi="Calibri" w:cs="Calibri"/>
          <w:sz w:val="22"/>
          <w:szCs w:val="22"/>
          <w:lang w:val="en-US" w:eastAsia="zh-CN"/>
        </w:rPr>
        <w:t xml:space="preserve">coincide </w:t>
      </w:r>
      <w:r w:rsidR="001968FC">
        <w:rPr>
          <w:rFonts w:ascii="Calibri" w:eastAsiaTheme="minorEastAsia" w:hAnsi="Calibri" w:cs="Calibri"/>
          <w:sz w:val="22"/>
          <w:szCs w:val="22"/>
          <w:lang w:val="en-US" w:eastAsia="zh-CN"/>
        </w:rPr>
        <w:t>about</w:t>
      </w:r>
      <w:r w:rsidR="002B34E0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</w:t>
      </w:r>
      <w:r w:rsidR="00C4678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which </w:t>
      </w:r>
      <w:r w:rsidR="002B34E0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element </w:t>
      </w:r>
      <w:r w:rsidR="001968FC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should </w:t>
      </w:r>
      <w:r w:rsidR="002B34E0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provide the </w:t>
      </w:r>
      <w:bookmarkStart w:id="2" w:name="OLE_LINK45"/>
      <w:bookmarkStart w:id="3" w:name="OLE_LINK46"/>
      <w:r w:rsidR="00EE4F7C" w:rsidRPr="00EE4F7C">
        <w:rPr>
          <w:rFonts w:ascii="Calibri" w:eastAsiaTheme="minorEastAsia" w:hAnsi="Calibri" w:cs="Calibri"/>
          <w:sz w:val="22"/>
          <w:szCs w:val="22"/>
          <w:lang w:val="en-US" w:eastAsia="zh-CN"/>
        </w:rPr>
        <w:t>ephemeris information</w:t>
      </w:r>
      <w:bookmarkEnd w:id="2"/>
      <w:bookmarkEnd w:id="3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to AMF</w:t>
      </w:r>
      <w:r w:rsidR="00572AB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, </w:t>
      </w:r>
      <w:r w:rsidR="00572AB9">
        <w:rPr>
          <w:rFonts w:ascii="Calibri" w:eastAsiaTheme="minorEastAsia" w:hAnsi="Calibri" w:cs="Calibri"/>
          <w:sz w:val="22"/>
          <w:szCs w:val="22"/>
          <w:lang w:val="en-US" w:eastAsia="zh-CN"/>
        </w:rPr>
        <w:t>the</w:t>
      </w:r>
      <w:r w:rsidR="00572AB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possible element may</w:t>
      </w:r>
      <w:r w:rsidR="00572AB9" w:rsidRPr="00572AB9">
        <w:rPr>
          <w:rFonts w:ascii="Calibri" w:eastAsiaTheme="minorEastAsia" w:hAnsi="Calibri" w:cs="Calibri"/>
          <w:sz w:val="22"/>
          <w:szCs w:val="22"/>
          <w:lang w:val="en-US" w:eastAsia="zh-CN"/>
        </w:rPr>
        <w:t xml:space="preserve"> include</w:t>
      </w:r>
      <w:r w:rsidR="00572AB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</w:t>
      </w:r>
      <w:r w:rsidR="00702CDE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RAN, UE, pre-configured in AMF</w:t>
      </w:r>
      <w:r w:rsidR="0053565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(MME)</w:t>
      </w:r>
      <w:r w:rsidR="00702CDE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, by other </w:t>
      </w:r>
      <w:r w:rsidR="00702CDE" w:rsidRPr="00702CDE">
        <w:rPr>
          <w:rFonts w:ascii="Calibri" w:eastAsiaTheme="minorEastAsia" w:hAnsi="Calibri" w:cs="Calibri"/>
          <w:sz w:val="22"/>
          <w:szCs w:val="22"/>
          <w:lang w:val="en-US" w:eastAsia="zh-CN"/>
        </w:rPr>
        <w:t>Network Elemen</w:t>
      </w:r>
      <w:r w:rsidR="00702CDE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t or by another server. </w:t>
      </w:r>
      <w:r w:rsidR="00702CDE">
        <w:rPr>
          <w:rFonts w:ascii="Calibri" w:eastAsiaTheme="minorEastAsia" w:hAnsi="Calibri" w:cs="Calibri"/>
          <w:sz w:val="22"/>
          <w:szCs w:val="22"/>
          <w:lang w:val="en-US" w:eastAsia="zh-CN"/>
        </w:rPr>
        <w:t>H</w:t>
      </w:r>
      <w:r w:rsidR="00702CDE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owever, in RAN3#117e, we </w:t>
      </w:r>
      <w:r w:rsidR="0053565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have already </w:t>
      </w:r>
      <w:r w:rsidR="0014031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reached</w:t>
      </w:r>
      <w:r w:rsidR="00702CDE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th</w:t>
      </w:r>
      <w:r w:rsidR="0053565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 agreement</w:t>
      </w:r>
      <w:r w:rsidR="00702CDE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that </w:t>
      </w:r>
      <w:r w:rsidR="00140313" w:rsidRPr="008B600A">
        <w:rPr>
          <w:rFonts w:ascii="Calibri" w:hAnsi="Calibri" w:cs="Calibri"/>
          <w:b/>
          <w:i/>
          <w:iCs/>
          <w:color w:val="00B050"/>
          <w:kern w:val="2"/>
          <w:sz w:val="18"/>
          <w:szCs w:val="16"/>
        </w:rPr>
        <w:t>there</w:t>
      </w:r>
      <w:r w:rsidR="00702CDE" w:rsidRPr="008B600A">
        <w:rPr>
          <w:rFonts w:ascii="Calibri" w:hAnsi="Calibri" w:cs="Calibri"/>
          <w:b/>
          <w:i/>
          <w:iCs/>
          <w:color w:val="00B050"/>
          <w:kern w:val="2"/>
          <w:sz w:val="18"/>
          <w:szCs w:val="16"/>
        </w:rPr>
        <w:t xml:space="preserve"> is no need to provide the ephemeris info over S1.</w:t>
      </w:r>
      <w:r w:rsidR="00702CDE" w:rsidRPr="008B600A">
        <w:rPr>
          <w:rFonts w:ascii="Calibri" w:eastAsiaTheme="minorEastAsia" w:hAnsi="Calibri" w:cs="Calibri" w:hint="eastAsia"/>
          <w:b/>
          <w:i/>
          <w:iCs/>
          <w:color w:val="00B050"/>
          <w:kern w:val="2"/>
          <w:sz w:val="18"/>
          <w:szCs w:val="16"/>
          <w:lang w:eastAsia="zh-CN"/>
        </w:rPr>
        <w:t xml:space="preserve"> </w:t>
      </w:r>
    </w:p>
    <w:p w:rsidR="00702CDE" w:rsidRDefault="00702CDE" w:rsidP="00702CDE">
      <w:pPr>
        <w:rPr>
          <w:rFonts w:ascii="Calibri" w:eastAsiaTheme="minorEastAsia" w:hAnsi="Calibri" w:cs="Calibri"/>
          <w:sz w:val="22"/>
          <w:szCs w:val="22"/>
          <w:lang w:val="en-US" w:eastAsia="zh-CN"/>
        </w:rPr>
      </w:pPr>
      <w:r w:rsidRPr="00535659">
        <w:rPr>
          <w:rFonts w:ascii="Calibri" w:eastAsiaTheme="minorEastAsia" w:hAnsi="Calibri" w:cs="Calibri"/>
          <w:sz w:val="22"/>
          <w:szCs w:val="22"/>
          <w:lang w:val="en-US" w:eastAsia="zh-CN"/>
        </w:rPr>
        <w:t>From</w:t>
      </w:r>
      <w:r w:rsidR="00535659" w:rsidRPr="0053565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the per</w:t>
      </w:r>
      <w:r w:rsidRPr="0053565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spective</w:t>
      </w:r>
      <w:r w:rsidR="008B600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of RAN3</w:t>
      </w:r>
      <w:r w:rsidR="00535659" w:rsidRPr="0053565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, </w:t>
      </w:r>
      <w:r w:rsidR="008B600A">
        <w:rPr>
          <w:rFonts w:ascii="Calibri" w:eastAsiaTheme="minorEastAsia" w:hAnsi="Calibri" w:cs="Calibri"/>
          <w:sz w:val="22"/>
          <w:szCs w:val="22"/>
          <w:lang w:val="en-US" w:eastAsia="zh-CN"/>
        </w:rPr>
        <w:t>the</w:t>
      </w:r>
      <w:r w:rsidR="008B600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</w:t>
      </w:r>
      <w:r w:rsidR="008B600A" w:rsidRPr="00EE4F7C">
        <w:rPr>
          <w:rFonts w:ascii="Calibri" w:eastAsiaTheme="minorEastAsia" w:hAnsi="Calibri" w:cs="Calibri"/>
          <w:sz w:val="22"/>
          <w:szCs w:val="22"/>
          <w:lang w:val="en-US" w:eastAsia="zh-CN"/>
        </w:rPr>
        <w:t>ephemeris information</w:t>
      </w:r>
      <w:r w:rsidR="008B600A" w:rsidRPr="0053565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</w:t>
      </w:r>
      <w:r w:rsidR="008B600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is send from OAM to RAN, and </w:t>
      </w:r>
      <w:r w:rsidR="00535659" w:rsidRPr="0053565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at </w:t>
      </w:r>
      <w:r w:rsidR="00535659" w:rsidRPr="00535659">
        <w:rPr>
          <w:rFonts w:ascii="Calibri" w:eastAsiaTheme="minorEastAsia" w:hAnsi="Calibri" w:cs="Calibri"/>
          <w:sz w:val="22"/>
          <w:szCs w:val="22"/>
          <w:lang w:val="en-US" w:eastAsia="zh-CN"/>
        </w:rPr>
        <w:t>least</w:t>
      </w:r>
      <w:r w:rsidR="00535659" w:rsidRPr="0053565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we </w:t>
      </w:r>
      <w:r w:rsidR="008B600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should </w:t>
      </w:r>
      <w:r w:rsidR="00535659" w:rsidRPr="0053565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preclude the </w:t>
      </w:r>
      <w:r w:rsidR="008B600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case that </w:t>
      </w:r>
      <w:r w:rsidR="00535659" w:rsidRPr="0053565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RAN provide</w:t>
      </w:r>
      <w:r w:rsidR="008B600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s</w:t>
      </w:r>
      <w:r w:rsidR="00535659" w:rsidRPr="0053565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the </w:t>
      </w:r>
      <w:r w:rsidR="00535659" w:rsidRPr="00535659">
        <w:rPr>
          <w:rFonts w:ascii="Calibri" w:eastAsiaTheme="minorEastAsia" w:hAnsi="Calibri" w:cs="Calibri"/>
          <w:sz w:val="22"/>
          <w:szCs w:val="22"/>
          <w:lang w:val="en-US" w:eastAsia="zh-CN"/>
        </w:rPr>
        <w:t>ephemeris information</w:t>
      </w:r>
      <w:r w:rsidR="008B600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. </w:t>
      </w:r>
      <w:r w:rsidR="008B600A">
        <w:rPr>
          <w:rFonts w:ascii="Calibri" w:eastAsiaTheme="minorEastAsia" w:hAnsi="Calibri" w:cs="Calibri"/>
          <w:sz w:val="22"/>
          <w:szCs w:val="22"/>
          <w:lang w:val="en-US" w:eastAsia="zh-CN"/>
        </w:rPr>
        <w:t>F</w:t>
      </w:r>
      <w:r w:rsidR="008B600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urther, we can give our suggestion to SA2</w:t>
      </w:r>
      <w:r w:rsidR="0053565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</w:t>
      </w:r>
      <w:r w:rsidR="008B600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that OAM may be a good choice to </w:t>
      </w:r>
      <w:r w:rsidR="0053565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provide such information to MME.</w:t>
      </w:r>
    </w:p>
    <w:p w:rsidR="00535659" w:rsidRPr="00535659" w:rsidRDefault="00535659" w:rsidP="00702CDE">
      <w:pPr>
        <w:rPr>
          <w:rFonts w:ascii="Calibri" w:eastAsiaTheme="minorEastAsia" w:hAnsi="Calibri" w:cs="Calibri"/>
          <w:b/>
          <w:sz w:val="22"/>
          <w:szCs w:val="22"/>
          <w:lang w:val="en-US" w:eastAsia="zh-CN"/>
        </w:rPr>
      </w:pPr>
      <w:r w:rsidRPr="00535659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>P</w:t>
      </w:r>
      <w:r w:rsidRPr="00535659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roposal </w:t>
      </w:r>
      <w:r w:rsidR="009C24D5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2</w:t>
      </w:r>
      <w:r w:rsidRPr="00535659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: </w:t>
      </w:r>
      <w:r w:rsidR="00803DEC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S</w:t>
      </w:r>
      <w:r w:rsidRPr="00535659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end LS to SA2 about RAN will not provide </w:t>
      </w:r>
      <w:r w:rsidRPr="00535659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>the ephemeris info</w:t>
      </w:r>
      <w:r w:rsidR="00803DEC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rmation</w:t>
      </w:r>
      <w:r w:rsidRPr="00535659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 xml:space="preserve"> over S1</w:t>
      </w:r>
      <w:r w:rsidRPr="00535659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 to MME.</w:t>
      </w:r>
    </w:p>
    <w:p w:rsidR="00C11ED2" w:rsidRPr="003F2CDF" w:rsidRDefault="00C11ED2" w:rsidP="00C11ED2">
      <w:pPr>
        <w:pStyle w:val="1"/>
        <w:numPr>
          <w:ilvl w:val="0"/>
          <w:numId w:val="1"/>
        </w:numPr>
        <w:pBdr>
          <w:top w:val="single" w:sz="12" w:space="2" w:color="auto"/>
        </w:pBdr>
        <w:rPr>
          <w:rFonts w:asciiTheme="minorHAnsi" w:eastAsiaTheme="minorEastAsia" w:hAnsiTheme="minorHAnsi" w:cstheme="minorHAnsi"/>
          <w:b/>
          <w:sz w:val="28"/>
          <w:lang w:eastAsia="zh-CN"/>
        </w:rPr>
      </w:pPr>
      <w:bookmarkStart w:id="4" w:name="_GoBack"/>
      <w:bookmarkEnd w:id="4"/>
      <w:r w:rsidRPr="003F2CDF">
        <w:rPr>
          <w:rFonts w:asciiTheme="minorHAnsi" w:hAnsiTheme="minorHAnsi" w:cstheme="minorHAnsi"/>
          <w:b/>
          <w:sz w:val="28"/>
          <w:lang w:eastAsia="ja-JP"/>
        </w:rPr>
        <w:t>Conclusion</w:t>
      </w:r>
    </w:p>
    <w:p w:rsidR="003F2CDF" w:rsidRPr="003F2CDF" w:rsidRDefault="003F2CDF" w:rsidP="003F2CDF">
      <w:pPr>
        <w:rPr>
          <w:rFonts w:ascii="Calibri" w:eastAsiaTheme="minorEastAsia" w:hAnsi="Calibri" w:cs="Calibri"/>
          <w:b/>
          <w:sz w:val="22"/>
          <w:szCs w:val="22"/>
          <w:lang w:val="en-US" w:eastAsia="zh-CN"/>
        </w:rPr>
      </w:pPr>
      <w:r w:rsidRPr="003F2CDF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 xml:space="preserve">Proposal 1: Add new cause value and discuss the behaviors of </w:t>
      </w:r>
      <w:proofErr w:type="spellStart"/>
      <w:r w:rsidRPr="003F2CDF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>eNB</w:t>
      </w:r>
      <w:proofErr w:type="spellEnd"/>
      <w:r w:rsidRPr="003F2CDF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 xml:space="preserve"> after received the cause value.</w:t>
      </w:r>
    </w:p>
    <w:p w:rsidR="00803DEC" w:rsidRPr="003F2CDF" w:rsidRDefault="003F2CDF" w:rsidP="003F2CDF">
      <w:pPr>
        <w:rPr>
          <w:rFonts w:ascii="Calibri" w:eastAsiaTheme="minorEastAsia" w:hAnsi="Calibri" w:cs="Calibri"/>
          <w:b/>
          <w:sz w:val="22"/>
          <w:szCs w:val="22"/>
          <w:lang w:val="en-US" w:eastAsia="zh-CN"/>
        </w:rPr>
      </w:pPr>
      <w:r w:rsidRPr="003F2CDF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lastRenderedPageBreak/>
        <w:t>Proposal 2: Send LS to SA2 about RAN will not provide the ephemeris information over S1 to MME</w:t>
      </w:r>
    </w:p>
    <w:p w:rsidR="00E0190B" w:rsidRPr="00EF3F1B" w:rsidRDefault="00E0190B" w:rsidP="00E0190B">
      <w:pPr>
        <w:pStyle w:val="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</w:t>
      </w:r>
      <w:r w:rsidRPr="003F2CDF">
        <w:rPr>
          <w:rFonts w:asciiTheme="minorHAnsi" w:hAnsiTheme="minorHAnsi" w:cstheme="minorHAnsi"/>
          <w:b/>
          <w:sz w:val="28"/>
        </w:rPr>
        <w:t>. References</w:t>
      </w:r>
    </w:p>
    <w:p w:rsidR="00E0190B" w:rsidRDefault="00E0190B">
      <w:pPr>
        <w:rPr>
          <w:rFonts w:ascii="Calibri" w:eastAsiaTheme="minorEastAsia" w:hAnsi="Calibri" w:cs="Calibri"/>
          <w:color w:val="000000"/>
          <w:sz w:val="18"/>
          <w:szCs w:val="18"/>
          <w:lang w:eastAsia="zh-CN"/>
        </w:rPr>
      </w:pPr>
      <w:r w:rsidRPr="00AA375B">
        <w:rPr>
          <w:rFonts w:ascii="Calibri" w:hAnsi="Calibri" w:cs="Calibri" w:hint="eastAsia"/>
          <w:color w:val="000000"/>
          <w:sz w:val="18"/>
          <w:szCs w:val="18"/>
        </w:rPr>
        <w:t>[1]</w:t>
      </w:r>
      <w:r w:rsidRPr="00AA375B">
        <w:rPr>
          <w:rFonts w:ascii="Calibri" w:hAnsi="Calibri" w:cs="Calibri" w:hint="eastAsia"/>
          <w:color w:val="000000"/>
          <w:sz w:val="18"/>
          <w:szCs w:val="18"/>
        </w:rPr>
        <w:tab/>
      </w:r>
      <w:r w:rsidR="00803DEC" w:rsidRPr="00803DEC">
        <w:rPr>
          <w:rFonts w:ascii="Calibri" w:hAnsi="Calibri" w:cs="Calibri"/>
          <w:color w:val="000000"/>
          <w:sz w:val="18"/>
          <w:szCs w:val="18"/>
        </w:rPr>
        <w:t>R3-225025</w:t>
      </w:r>
      <w:r w:rsidR="00803DEC">
        <w:rPr>
          <w:rFonts w:ascii="Calibri" w:eastAsiaTheme="minorEastAsia" w:hAnsi="Calibri" w:cs="Calibri" w:hint="eastAsia"/>
          <w:color w:val="000000"/>
          <w:sz w:val="18"/>
          <w:szCs w:val="18"/>
          <w:lang w:eastAsia="zh-CN"/>
        </w:rPr>
        <w:t xml:space="preserve"> </w:t>
      </w:r>
      <w:proofErr w:type="spellStart"/>
      <w:r w:rsidR="00803DEC" w:rsidRPr="00803DEC">
        <w:rPr>
          <w:rFonts w:ascii="Calibri" w:eastAsiaTheme="minorEastAsia" w:hAnsi="Calibri" w:cs="Calibri"/>
          <w:color w:val="000000"/>
          <w:sz w:val="18"/>
          <w:szCs w:val="18"/>
          <w:lang w:eastAsia="zh-CN"/>
        </w:rPr>
        <w:t>Summary_of_offline_disc_CB</w:t>
      </w:r>
      <w:proofErr w:type="spellEnd"/>
      <w:r w:rsidR="00803DEC" w:rsidRPr="00803DEC">
        <w:rPr>
          <w:rFonts w:ascii="Calibri" w:eastAsiaTheme="minorEastAsia" w:hAnsi="Calibri" w:cs="Calibri"/>
          <w:color w:val="000000"/>
          <w:sz w:val="18"/>
          <w:szCs w:val="18"/>
          <w:lang w:eastAsia="zh-CN"/>
        </w:rPr>
        <w:t xml:space="preserve"> # </w:t>
      </w:r>
      <w:proofErr w:type="spellStart"/>
      <w:r w:rsidR="00803DEC" w:rsidRPr="00803DEC">
        <w:rPr>
          <w:rFonts w:ascii="Calibri" w:eastAsiaTheme="minorEastAsia" w:hAnsi="Calibri" w:cs="Calibri"/>
          <w:color w:val="000000"/>
          <w:sz w:val="18"/>
          <w:szCs w:val="18"/>
          <w:lang w:eastAsia="zh-CN"/>
        </w:rPr>
        <w:t>IoTNTN_Coverage</w:t>
      </w:r>
      <w:proofErr w:type="spellEnd"/>
    </w:p>
    <w:p w:rsidR="00AA375B" w:rsidRDefault="00AA375B">
      <w:pPr>
        <w:spacing w:after="0"/>
        <w:rPr>
          <w:rFonts w:asciiTheme="minorHAnsi" w:eastAsiaTheme="minorEastAsia" w:hAnsiTheme="minorHAnsi" w:cstheme="minorHAnsi"/>
          <w:sz w:val="28"/>
          <w:lang w:eastAsia="zh-CN"/>
        </w:rPr>
      </w:pPr>
      <w:r>
        <w:rPr>
          <w:rFonts w:asciiTheme="minorHAnsi" w:eastAsiaTheme="minorEastAsia" w:hAnsiTheme="minorHAnsi" w:cstheme="minorHAnsi"/>
          <w:sz w:val="28"/>
          <w:lang w:eastAsia="zh-CN"/>
        </w:rPr>
        <w:br w:type="page"/>
      </w:r>
    </w:p>
    <w:p w:rsidR="00AA375B" w:rsidRPr="00AA375B" w:rsidRDefault="00AA375B" w:rsidP="00AA375B">
      <w:pPr>
        <w:pStyle w:val="1"/>
        <w:pBdr>
          <w:top w:val="single" w:sz="12" w:space="2" w:color="auto"/>
        </w:pBdr>
        <w:ind w:left="0" w:firstLine="0"/>
        <w:rPr>
          <w:rFonts w:asciiTheme="minorHAnsi" w:eastAsiaTheme="minorEastAsia" w:hAnsiTheme="minorHAnsi" w:cstheme="minorHAnsi"/>
          <w:sz w:val="28"/>
          <w:lang w:eastAsia="zh-CN"/>
        </w:rPr>
      </w:pPr>
      <w:r>
        <w:rPr>
          <w:rFonts w:asciiTheme="minorHAnsi" w:eastAsiaTheme="minorEastAsia" w:hAnsiTheme="minorHAnsi" w:cstheme="minorHAnsi" w:hint="eastAsia"/>
          <w:sz w:val="28"/>
          <w:lang w:eastAsia="zh-CN"/>
        </w:rPr>
        <w:lastRenderedPageBreak/>
        <w:t>A</w:t>
      </w:r>
      <w:r w:rsidRPr="00AA375B">
        <w:rPr>
          <w:rFonts w:asciiTheme="minorHAnsi" w:hAnsiTheme="minorHAnsi" w:cstheme="minorHAnsi"/>
          <w:sz w:val="28"/>
        </w:rPr>
        <w:t>ppendix</w:t>
      </w:r>
    </w:p>
    <w:p w:rsidR="00AA375B" w:rsidRDefault="00AA375B" w:rsidP="00AA375B">
      <w:pPr>
        <w:snapToGrid w:val="0"/>
        <w:spacing w:after="0"/>
        <w:rPr>
          <w:rFonts w:eastAsia="宋体" w:cs="Arial"/>
          <w:b/>
          <w:sz w:val="22"/>
          <w:szCs w:val="22"/>
          <w:lang w:val="en-US"/>
        </w:rPr>
      </w:pPr>
      <w:r>
        <w:rPr>
          <w:rFonts w:ascii="Arial" w:eastAsia="宋体" w:hAnsi="Arial" w:cs="Arial"/>
          <w:b/>
          <w:sz w:val="22"/>
          <w:szCs w:val="22"/>
          <w:lang w:eastAsia="en-GB"/>
        </w:rPr>
        <w:t>3GPP TSG RAN3 meeting #11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eastAsia="宋体" w:hAnsi="Arial" w:cs="Arial"/>
          <w:b/>
          <w:sz w:val="22"/>
          <w:szCs w:val="22"/>
          <w:lang w:eastAsia="en-GB"/>
        </w:rPr>
        <w:t>-e</w:t>
      </w:r>
      <w:r>
        <w:rPr>
          <w:rFonts w:ascii="Arial" w:eastAsia="宋体" w:hAnsi="Arial" w:cs="Arial"/>
          <w:b/>
          <w:sz w:val="22"/>
          <w:szCs w:val="22"/>
          <w:lang w:eastAsia="en-GB"/>
        </w:rPr>
        <w:tab/>
      </w:r>
      <w:r>
        <w:rPr>
          <w:rFonts w:ascii="Arial" w:eastAsia="宋体" w:hAnsi="Arial" w:cs="Arial"/>
          <w:b/>
          <w:sz w:val="22"/>
          <w:szCs w:val="22"/>
          <w:lang w:eastAsia="en-GB"/>
        </w:rPr>
        <w:tab/>
      </w:r>
      <w:r>
        <w:rPr>
          <w:rFonts w:eastAsia="宋体" w:cs="Arial" w:hint="eastAsia"/>
          <w:b/>
          <w:sz w:val="22"/>
          <w:szCs w:val="22"/>
          <w:lang w:val="en-US" w:eastAsia="zh-CN"/>
        </w:rPr>
        <w:t xml:space="preserve">                      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   </w:t>
      </w:r>
      <w:r>
        <w:rPr>
          <w:rFonts w:ascii="Arial" w:eastAsia="宋体" w:hAnsi="Arial" w:cs="Arial"/>
          <w:b/>
          <w:sz w:val="22"/>
          <w:szCs w:val="22"/>
          <w:lang w:eastAsia="en-GB"/>
        </w:rPr>
        <w:t>R3-22</w:t>
      </w:r>
      <w:proofErr w:type="spellStart"/>
      <w:r>
        <w:rPr>
          <w:rFonts w:eastAsia="宋体" w:cs="Arial" w:hint="eastAsia"/>
          <w:b/>
          <w:sz w:val="22"/>
          <w:szCs w:val="22"/>
          <w:lang w:val="en-US" w:eastAsia="zh-CN"/>
        </w:rPr>
        <w:t>xxxxx</w:t>
      </w:r>
      <w:proofErr w:type="spellEnd"/>
    </w:p>
    <w:p w:rsidR="00AA375B" w:rsidRPr="002845A2" w:rsidRDefault="00BC6A84" w:rsidP="002845A2">
      <w:pPr>
        <w:pStyle w:val="3GPPHeader"/>
        <w:jc w:val="left"/>
        <w:rPr>
          <w:rFonts w:cs="Arial"/>
          <w:sz w:val="22"/>
          <w:szCs w:val="22"/>
        </w:rPr>
      </w:pPr>
      <w:r w:rsidRPr="00803DEC">
        <w:rPr>
          <w:rFonts w:eastAsia="宋体" w:cs="Arial" w:hint="eastAsia"/>
          <w:sz w:val="22"/>
          <w:szCs w:val="22"/>
          <w:lang w:val="en-US"/>
        </w:rPr>
        <w:t>10</w:t>
      </w:r>
      <w:proofErr w:type="spellStart"/>
      <w:r w:rsidR="00AA375B" w:rsidRPr="00803DEC">
        <w:rPr>
          <w:rFonts w:eastAsia="宋体" w:cs="Arial"/>
          <w:sz w:val="22"/>
          <w:szCs w:val="22"/>
          <w:vertAlign w:val="superscript"/>
          <w:lang w:eastAsia="ko-KR"/>
        </w:rPr>
        <w:t>th</w:t>
      </w:r>
      <w:proofErr w:type="spellEnd"/>
      <w:r w:rsidR="00AA375B" w:rsidRPr="00803DEC">
        <w:rPr>
          <w:rFonts w:eastAsia="宋体" w:cs="Arial"/>
          <w:sz w:val="22"/>
          <w:szCs w:val="22"/>
          <w:lang w:eastAsia="ko-KR"/>
        </w:rPr>
        <w:t xml:space="preserve"> </w:t>
      </w:r>
      <w:r w:rsidRPr="00803DEC">
        <w:rPr>
          <w:rFonts w:eastAsia="宋体" w:cs="Arial" w:hint="eastAsia"/>
          <w:sz w:val="22"/>
          <w:szCs w:val="22"/>
          <w:lang w:val="en-US"/>
        </w:rPr>
        <w:t>Oct.</w:t>
      </w:r>
      <w:r w:rsidR="00AA375B" w:rsidRPr="00803DEC">
        <w:rPr>
          <w:rFonts w:eastAsia="宋体" w:cs="Arial"/>
          <w:sz w:val="22"/>
          <w:szCs w:val="22"/>
          <w:lang w:eastAsia="ko-KR"/>
        </w:rPr>
        <w:t xml:space="preserve"> – </w:t>
      </w:r>
      <w:r w:rsidRPr="00803DEC">
        <w:rPr>
          <w:rFonts w:eastAsia="宋体" w:cs="Arial" w:hint="eastAsia"/>
          <w:sz w:val="22"/>
          <w:szCs w:val="22"/>
          <w:lang w:val="en-US"/>
        </w:rPr>
        <w:t>18</w:t>
      </w:r>
      <w:r w:rsidR="00AA375B" w:rsidRPr="00803DEC">
        <w:rPr>
          <w:rFonts w:eastAsia="宋体" w:cs="Arial"/>
          <w:sz w:val="22"/>
          <w:szCs w:val="22"/>
          <w:vertAlign w:val="superscript"/>
          <w:lang w:val="en-US"/>
        </w:rPr>
        <w:t>th</w:t>
      </w:r>
      <w:r w:rsidR="00AA375B" w:rsidRPr="00803DEC">
        <w:rPr>
          <w:rFonts w:eastAsia="宋体" w:cs="Arial"/>
          <w:sz w:val="22"/>
          <w:szCs w:val="22"/>
          <w:vertAlign w:val="superscript"/>
          <w:lang w:eastAsia="ko-KR"/>
        </w:rPr>
        <w:t xml:space="preserve"> </w:t>
      </w:r>
      <w:r w:rsidRPr="00803DEC">
        <w:rPr>
          <w:rFonts w:eastAsia="宋体" w:cs="Arial" w:hint="eastAsia"/>
          <w:sz w:val="22"/>
          <w:szCs w:val="22"/>
          <w:lang w:val="en-US"/>
        </w:rPr>
        <w:t>Oct.</w:t>
      </w:r>
      <w:r w:rsidR="00AA375B" w:rsidRPr="00803DEC">
        <w:rPr>
          <w:rFonts w:eastAsia="宋体" w:cs="Arial"/>
          <w:sz w:val="22"/>
          <w:szCs w:val="22"/>
          <w:lang w:eastAsia="ko-KR"/>
        </w:rPr>
        <w:t xml:space="preserve"> 2022 Online</w:t>
      </w:r>
    </w:p>
    <w:p w:rsidR="00AA375B" w:rsidRDefault="00AA375B" w:rsidP="002845A2">
      <w:pPr>
        <w:adjustRightInd w:val="0"/>
        <w:snapToGrid w:val="0"/>
        <w:spacing w:after="0" w:line="259" w:lineRule="auto"/>
        <w:ind w:left="1985" w:hanging="1985"/>
        <w:rPr>
          <w:rFonts w:cs="Arial"/>
          <w:b/>
          <w:bCs/>
          <w:lang w:val="en-US"/>
        </w:rPr>
      </w:pPr>
      <w:r>
        <w:rPr>
          <w:rFonts w:ascii="Arial" w:eastAsia="Times New Roman" w:hAnsi="Arial" w:cs="Arial"/>
          <w:b/>
        </w:rPr>
        <w:t>Title:</w:t>
      </w:r>
      <w:r>
        <w:rPr>
          <w:rFonts w:ascii="Arial" w:eastAsia="Times New Roman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[draft]</w:t>
      </w:r>
      <w:r w:rsidRPr="00AA375B">
        <w:rPr>
          <w:rFonts w:ascii="Arial" w:eastAsia="宋体" w:hAnsi="Arial" w:cs="Arial" w:hint="eastAsia"/>
          <w:bCs/>
          <w:lang w:val="en-US" w:eastAsia="zh-CN"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 xml:space="preserve">LS </w:t>
      </w:r>
      <w:r w:rsidRPr="00AA375B">
        <w:rPr>
          <w:rFonts w:ascii="Arial" w:eastAsia="宋体" w:hAnsi="Arial" w:cs="Arial" w:hint="eastAsia"/>
          <w:bCs/>
          <w:lang w:val="en-US" w:eastAsia="zh-CN"/>
        </w:rPr>
        <w:t xml:space="preserve">for </w:t>
      </w:r>
      <w:r w:rsidR="00BC6A84">
        <w:rPr>
          <w:rFonts w:ascii="Arial" w:eastAsia="宋体" w:hAnsi="Arial" w:cs="Arial" w:hint="eastAsia"/>
          <w:bCs/>
          <w:lang w:val="en-US" w:eastAsia="zh-CN"/>
        </w:rPr>
        <w:t xml:space="preserve">providing </w:t>
      </w:r>
      <w:r w:rsidR="00BC6A84" w:rsidRPr="00BC6A84">
        <w:rPr>
          <w:rFonts w:ascii="Arial" w:eastAsia="宋体" w:hAnsi="Arial" w:cs="Arial"/>
          <w:bCs/>
          <w:lang w:val="en-US" w:eastAsia="zh-CN"/>
        </w:rPr>
        <w:t>ephemeris information</w:t>
      </w:r>
    </w:p>
    <w:p w:rsidR="00AA375B" w:rsidRDefault="00AA375B" w:rsidP="002845A2">
      <w:pPr>
        <w:adjustRightInd w:val="0"/>
        <w:snapToGrid w:val="0"/>
        <w:spacing w:after="0" w:line="259" w:lineRule="auto"/>
        <w:ind w:left="1985" w:hanging="1985"/>
        <w:rPr>
          <w:rFonts w:eastAsia="宋体" w:cs="Arial"/>
          <w:bCs/>
          <w:lang w:val="en-US"/>
        </w:rPr>
      </w:pPr>
      <w:r>
        <w:rPr>
          <w:rFonts w:ascii="Arial" w:eastAsia="Times New Roman" w:hAnsi="Arial" w:cs="Arial"/>
          <w:b/>
        </w:rPr>
        <w:t>Release:</w:t>
      </w:r>
      <w:r>
        <w:rPr>
          <w:rFonts w:ascii="Arial" w:eastAsia="Times New Roman" w:hAnsi="Arial" w:cs="Arial"/>
          <w:bCs/>
        </w:rPr>
        <w:tab/>
        <w:t>Rel-1</w:t>
      </w:r>
      <w:r>
        <w:rPr>
          <w:rFonts w:ascii="Arial" w:eastAsia="宋体" w:hAnsi="Arial" w:cs="Arial" w:hint="eastAsia"/>
          <w:bCs/>
          <w:lang w:val="en-US" w:eastAsia="zh-CN"/>
        </w:rPr>
        <w:t>8</w:t>
      </w:r>
    </w:p>
    <w:p w:rsidR="00AA375B" w:rsidRDefault="00AA375B" w:rsidP="002845A2">
      <w:pPr>
        <w:adjustRightInd w:val="0"/>
        <w:snapToGrid w:val="0"/>
        <w:spacing w:after="0" w:line="259" w:lineRule="auto"/>
        <w:ind w:left="1985" w:hanging="1985"/>
        <w:rPr>
          <w:rFonts w:eastAsia="宋体" w:cs="Arial"/>
          <w:bCs/>
          <w:lang w:val="en-US"/>
        </w:rPr>
      </w:pPr>
      <w:r>
        <w:rPr>
          <w:rFonts w:ascii="Arial" w:eastAsia="Times New Roman" w:hAnsi="Arial" w:cs="Arial"/>
          <w:b/>
        </w:rPr>
        <w:t>Work Item:</w:t>
      </w:r>
      <w:r>
        <w:rPr>
          <w:rFonts w:ascii="Arial" w:eastAsia="Times New Roman" w:hAnsi="Arial" w:cs="Arial"/>
          <w:bCs/>
        </w:rPr>
        <w:tab/>
      </w:r>
      <w:proofErr w:type="spellStart"/>
      <w:r w:rsidR="00803DEC" w:rsidRPr="00803DEC">
        <w:rPr>
          <w:rFonts w:ascii="Arial" w:eastAsia="Times New Roman" w:hAnsi="Arial" w:cs="Arial"/>
          <w:bCs/>
        </w:rPr>
        <w:t>IoT_NTN_enh</w:t>
      </w:r>
      <w:proofErr w:type="spellEnd"/>
    </w:p>
    <w:p w:rsidR="00AA375B" w:rsidRDefault="00AA375B" w:rsidP="002845A2">
      <w:pPr>
        <w:adjustRightInd w:val="0"/>
        <w:snapToGrid w:val="0"/>
        <w:spacing w:after="0" w:line="259" w:lineRule="auto"/>
        <w:ind w:left="1985" w:hanging="1985"/>
        <w:rPr>
          <w:rFonts w:cs="Arial"/>
          <w:b/>
        </w:rPr>
      </w:pPr>
    </w:p>
    <w:p w:rsidR="00AA375B" w:rsidRDefault="00AA375B" w:rsidP="002845A2">
      <w:pPr>
        <w:adjustRightInd w:val="0"/>
        <w:snapToGrid w:val="0"/>
        <w:spacing w:after="0" w:line="259" w:lineRule="auto"/>
        <w:ind w:left="1985" w:hanging="1985"/>
        <w:rPr>
          <w:rFonts w:eastAsia="宋体" w:cs="Arial"/>
          <w:bCs/>
          <w:lang w:val="en-US"/>
        </w:rPr>
      </w:pPr>
      <w:r>
        <w:rPr>
          <w:rFonts w:ascii="Arial" w:eastAsia="Times New Roman" w:hAnsi="Arial" w:cs="Arial"/>
          <w:b/>
        </w:rPr>
        <w:t>Source:</w:t>
      </w:r>
      <w:r>
        <w:rPr>
          <w:rFonts w:ascii="Arial" w:eastAsia="Times New Roman" w:hAnsi="Arial" w:cs="Arial"/>
          <w:bCs/>
        </w:rPr>
        <w:tab/>
      </w:r>
      <w:r w:rsidR="00320BD5">
        <w:rPr>
          <w:rFonts w:ascii="Arial" w:eastAsia="宋体" w:hAnsi="Arial" w:cs="Arial" w:hint="eastAsia"/>
          <w:bCs/>
          <w:lang w:val="en-US" w:eastAsia="zh-CN"/>
        </w:rPr>
        <w:t>CATT</w:t>
      </w:r>
      <w:r>
        <w:rPr>
          <w:rFonts w:ascii="Arial" w:eastAsia="宋体" w:hAnsi="Arial" w:cs="Arial" w:hint="eastAsia"/>
          <w:bCs/>
          <w:lang w:val="en-US" w:eastAsia="zh-CN"/>
        </w:rPr>
        <w:t xml:space="preserve"> [to be RAN3]</w:t>
      </w:r>
    </w:p>
    <w:p w:rsidR="00AA375B" w:rsidRDefault="00AA375B" w:rsidP="002845A2">
      <w:pPr>
        <w:adjustRightInd w:val="0"/>
        <w:snapToGrid w:val="0"/>
        <w:spacing w:after="0" w:line="259" w:lineRule="auto"/>
        <w:ind w:left="1985" w:hanging="1985"/>
        <w:rPr>
          <w:rFonts w:eastAsia="宋体" w:cs="Arial"/>
          <w:bCs/>
          <w:lang w:val="en-US"/>
        </w:rPr>
      </w:pPr>
      <w:r>
        <w:rPr>
          <w:rFonts w:ascii="Arial" w:eastAsia="Times New Roman" w:hAnsi="Arial" w:cs="Arial"/>
          <w:b/>
        </w:rPr>
        <w:t>To:</w:t>
      </w:r>
      <w:r>
        <w:rPr>
          <w:rFonts w:ascii="Arial" w:eastAsia="Times New Roman" w:hAnsi="Arial" w:cs="Arial"/>
          <w:bCs/>
        </w:rPr>
        <w:tab/>
      </w:r>
      <w:r w:rsidR="009C24D5">
        <w:rPr>
          <w:rFonts w:ascii="Arial" w:eastAsia="宋体" w:hAnsi="Arial" w:cs="Arial" w:hint="eastAsia"/>
          <w:bCs/>
          <w:lang w:val="en-US" w:eastAsia="zh-CN"/>
        </w:rPr>
        <w:t>SA</w:t>
      </w:r>
      <w:r w:rsidR="00320BD5">
        <w:rPr>
          <w:rFonts w:ascii="Arial" w:eastAsia="宋体" w:hAnsi="Arial" w:cs="Arial" w:hint="eastAsia"/>
          <w:bCs/>
          <w:lang w:val="en-US" w:eastAsia="zh-CN"/>
        </w:rPr>
        <w:t>2</w:t>
      </w:r>
    </w:p>
    <w:p w:rsidR="00AA375B" w:rsidRDefault="00AA375B" w:rsidP="002845A2">
      <w:pPr>
        <w:adjustRightInd w:val="0"/>
        <w:snapToGrid w:val="0"/>
        <w:spacing w:after="0" w:line="259" w:lineRule="auto"/>
        <w:ind w:left="1985" w:hanging="1985"/>
        <w:rPr>
          <w:rFonts w:eastAsia="宋体" w:cs="Arial"/>
          <w:bCs/>
          <w:lang w:val="en-US"/>
        </w:rPr>
      </w:pPr>
      <w:r>
        <w:rPr>
          <w:rFonts w:ascii="Arial" w:eastAsia="Times New Roman" w:hAnsi="Arial" w:cs="Arial"/>
          <w:b/>
        </w:rPr>
        <w:t>Cc:</w:t>
      </w:r>
      <w:r>
        <w:rPr>
          <w:rFonts w:ascii="Arial" w:eastAsia="Times New Roman" w:hAnsi="Arial" w:cs="Arial"/>
          <w:bCs/>
        </w:rPr>
        <w:tab/>
      </w:r>
    </w:p>
    <w:p w:rsidR="00AA375B" w:rsidRDefault="00AA375B" w:rsidP="002845A2">
      <w:pPr>
        <w:adjustRightInd w:val="0"/>
        <w:snapToGrid w:val="0"/>
        <w:spacing w:after="0" w:line="259" w:lineRule="auto"/>
        <w:ind w:left="1985" w:hanging="1985"/>
        <w:rPr>
          <w:rFonts w:cs="Arial"/>
          <w:bCs/>
        </w:rPr>
      </w:pPr>
    </w:p>
    <w:p w:rsidR="00AA375B" w:rsidRDefault="00AA375B" w:rsidP="002845A2">
      <w:pPr>
        <w:tabs>
          <w:tab w:val="left" w:pos="2268"/>
        </w:tabs>
        <w:adjustRightInd w:val="0"/>
        <w:snapToGrid w:val="0"/>
        <w:spacing w:after="0" w:line="259" w:lineRule="auto"/>
        <w:rPr>
          <w:rFonts w:cs="Arial"/>
          <w:bCs/>
        </w:rPr>
      </w:pPr>
      <w:r>
        <w:rPr>
          <w:rFonts w:ascii="Arial" w:eastAsia="Times New Roman" w:hAnsi="Arial" w:cs="Arial"/>
          <w:b/>
        </w:rPr>
        <w:t>Contact Person:</w:t>
      </w:r>
      <w:r>
        <w:rPr>
          <w:rFonts w:ascii="Arial" w:eastAsia="Times New Roman" w:hAnsi="Arial" w:cs="Arial"/>
          <w:bCs/>
        </w:rPr>
        <w:tab/>
      </w:r>
    </w:p>
    <w:p w:rsidR="00AA375B" w:rsidRDefault="00AA375B" w:rsidP="002845A2">
      <w:pPr>
        <w:keepNext/>
        <w:tabs>
          <w:tab w:val="left" w:pos="2268"/>
          <w:tab w:val="left" w:pos="2694"/>
        </w:tabs>
        <w:adjustRightInd w:val="0"/>
        <w:snapToGrid w:val="0"/>
        <w:spacing w:after="0" w:line="259" w:lineRule="auto"/>
        <w:ind w:left="567"/>
        <w:outlineLvl w:val="3"/>
        <w:rPr>
          <w:rFonts w:eastAsia="宋体" w:cs="Arial"/>
          <w:bCs/>
          <w:lang w:val="en-US"/>
        </w:rPr>
      </w:pPr>
      <w:r>
        <w:rPr>
          <w:rFonts w:ascii="Arial" w:eastAsia="Times New Roman" w:hAnsi="Arial" w:cs="Arial"/>
          <w:b/>
        </w:rPr>
        <w:t>Name:</w:t>
      </w:r>
      <w:r>
        <w:rPr>
          <w:rFonts w:eastAsia="宋体" w:cs="Arial" w:hint="eastAsia"/>
          <w:b/>
          <w:lang w:val="en-US" w:eastAsia="zh-CN"/>
        </w:rPr>
        <w:t xml:space="preserve"> </w:t>
      </w:r>
      <w:proofErr w:type="spellStart"/>
      <w:r w:rsidR="00803DEC">
        <w:rPr>
          <w:rFonts w:eastAsia="宋体" w:cs="Arial" w:hint="eastAsia"/>
          <w:b/>
          <w:lang w:val="en-US" w:eastAsia="zh-CN"/>
        </w:rPr>
        <w:t>Jiaying</w:t>
      </w:r>
      <w:proofErr w:type="spellEnd"/>
      <w:r w:rsidR="00803DEC">
        <w:rPr>
          <w:rFonts w:eastAsia="宋体" w:cs="Arial" w:hint="eastAsia"/>
          <w:b/>
          <w:lang w:val="en-US" w:eastAsia="zh-CN"/>
        </w:rPr>
        <w:t xml:space="preserve"> Sun</w:t>
      </w:r>
      <w:r>
        <w:rPr>
          <w:rFonts w:ascii="Arial" w:eastAsia="Times New Roman" w:hAnsi="Arial" w:cs="Arial"/>
          <w:bCs/>
        </w:rPr>
        <w:tab/>
      </w:r>
    </w:p>
    <w:p w:rsidR="00AA375B" w:rsidRPr="00803DEC" w:rsidRDefault="00AA375B" w:rsidP="002845A2">
      <w:pPr>
        <w:keepNext/>
        <w:tabs>
          <w:tab w:val="left" w:pos="2268"/>
          <w:tab w:val="left" w:pos="2694"/>
        </w:tabs>
        <w:adjustRightInd w:val="0"/>
        <w:snapToGrid w:val="0"/>
        <w:spacing w:after="0" w:line="259" w:lineRule="auto"/>
        <w:ind w:left="567"/>
        <w:outlineLvl w:val="6"/>
        <w:rPr>
          <w:rFonts w:eastAsiaTheme="minorEastAsia" w:cs="Arial"/>
          <w:bCs/>
          <w:color w:val="0000FF"/>
          <w:lang w:val="en-US" w:eastAsia="zh-CN"/>
        </w:rPr>
      </w:pPr>
      <w:r>
        <w:rPr>
          <w:rFonts w:ascii="Arial" w:eastAsia="Times New Roman" w:hAnsi="Arial" w:cs="Arial"/>
          <w:b/>
          <w:color w:val="0000FF"/>
          <w:lang w:val="fr-FR"/>
        </w:rPr>
        <w:t xml:space="preserve">E-mail </w:t>
      </w:r>
      <w:proofErr w:type="spellStart"/>
      <w:r>
        <w:rPr>
          <w:rFonts w:ascii="Arial" w:eastAsia="Times New Roman" w:hAnsi="Arial" w:cs="Arial"/>
          <w:b/>
          <w:color w:val="0000FF"/>
          <w:lang w:val="fr-FR"/>
        </w:rPr>
        <w:t>Address</w:t>
      </w:r>
      <w:proofErr w:type="spellEnd"/>
      <w:r>
        <w:rPr>
          <w:rFonts w:ascii="Arial" w:eastAsia="Times New Roman" w:hAnsi="Arial" w:cs="Arial"/>
          <w:b/>
          <w:color w:val="0000FF"/>
          <w:lang w:val="fr-FR"/>
        </w:rPr>
        <w:t>:</w:t>
      </w:r>
      <w:r>
        <w:rPr>
          <w:rFonts w:ascii="Arial" w:eastAsia="Times New Roman" w:hAnsi="Arial" w:cs="Arial"/>
          <w:bCs/>
          <w:color w:val="0000FF"/>
          <w:lang w:val="fr-FR"/>
        </w:rPr>
        <w:tab/>
      </w:r>
      <w:r w:rsidR="00803DEC" w:rsidRPr="001934F9">
        <w:rPr>
          <w:rFonts w:ascii="Arial" w:eastAsia="宋体" w:hAnsi="Arial" w:cs="Arial" w:hint="eastAsia"/>
          <w:b/>
          <w:bCs/>
          <w:color w:val="0000FF"/>
          <w:lang w:eastAsia="zh-CN"/>
        </w:rPr>
        <w:t>sunjiaying</w:t>
      </w:r>
      <w:r w:rsidR="00803DEC" w:rsidRPr="001934F9">
        <w:rPr>
          <w:rFonts w:ascii="Arial" w:eastAsia="宋体" w:hAnsi="Arial" w:cs="Arial"/>
          <w:b/>
        </w:rPr>
        <w:t xml:space="preserve"> (at) </w:t>
      </w:r>
      <w:proofErr w:type="spellStart"/>
      <w:r w:rsidR="00803DEC" w:rsidRPr="001934F9">
        <w:rPr>
          <w:rFonts w:ascii="Arial" w:eastAsia="宋体" w:hAnsi="Arial" w:cs="Arial" w:hint="eastAsia"/>
          <w:b/>
          <w:lang w:eastAsia="zh-CN"/>
        </w:rPr>
        <w:t>catt</w:t>
      </w:r>
      <w:proofErr w:type="spellEnd"/>
      <w:r w:rsidR="00803DEC" w:rsidRPr="001934F9">
        <w:rPr>
          <w:rFonts w:ascii="Arial" w:eastAsia="宋体" w:hAnsi="Arial" w:cs="Arial"/>
          <w:b/>
        </w:rPr>
        <w:t xml:space="preserve"> (dot) </w:t>
      </w:r>
      <w:proofErr w:type="spellStart"/>
      <w:r w:rsidR="00803DEC" w:rsidRPr="001934F9">
        <w:rPr>
          <w:rFonts w:ascii="Arial" w:eastAsia="宋体" w:hAnsi="Arial" w:cs="Arial"/>
          <w:b/>
        </w:rPr>
        <w:t>c</w:t>
      </w:r>
      <w:r w:rsidR="00803DEC" w:rsidRPr="001934F9">
        <w:rPr>
          <w:rFonts w:ascii="Arial" w:eastAsia="宋体" w:hAnsi="Arial" w:cs="Arial" w:hint="eastAsia"/>
          <w:b/>
          <w:lang w:eastAsia="zh-CN"/>
        </w:rPr>
        <w:t>n</w:t>
      </w:r>
      <w:proofErr w:type="spellEnd"/>
    </w:p>
    <w:p w:rsidR="00AA375B" w:rsidRDefault="00AA375B" w:rsidP="002845A2">
      <w:pPr>
        <w:adjustRightInd w:val="0"/>
        <w:snapToGrid w:val="0"/>
        <w:spacing w:after="0" w:line="259" w:lineRule="auto"/>
        <w:ind w:left="1985" w:hanging="1985"/>
        <w:rPr>
          <w:rFonts w:cs="Arial"/>
          <w:b/>
          <w:lang w:val="fr-FR"/>
        </w:rPr>
      </w:pPr>
    </w:p>
    <w:p w:rsidR="00AA375B" w:rsidRDefault="00AA375B" w:rsidP="002845A2">
      <w:pPr>
        <w:tabs>
          <w:tab w:val="left" w:pos="2268"/>
        </w:tabs>
        <w:adjustRightInd w:val="0"/>
        <w:snapToGrid w:val="0"/>
        <w:spacing w:after="0" w:line="259" w:lineRule="auto"/>
        <w:rPr>
          <w:rFonts w:cs="Arial"/>
          <w:bCs/>
        </w:rPr>
      </w:pPr>
      <w:r>
        <w:rPr>
          <w:rFonts w:ascii="Arial" w:eastAsia="Times New Roman" w:hAnsi="Arial" w:cs="Arial"/>
          <w:b/>
        </w:rPr>
        <w:t>Send any reply LS to:</w:t>
      </w:r>
      <w:r>
        <w:rPr>
          <w:rFonts w:ascii="Arial" w:eastAsia="Times New Roman" w:hAnsi="Arial" w:cs="Arial"/>
          <w:b/>
        </w:rPr>
        <w:tab/>
        <w:t xml:space="preserve">3GPP Liaisons Coordinator, </w:t>
      </w:r>
      <w:hyperlink r:id="rId9" w:history="1">
        <w:r>
          <w:rPr>
            <w:rFonts w:ascii="Arial" w:eastAsia="宋体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eastAsia="Times New Roman" w:hAnsi="Arial" w:cs="Arial"/>
          <w:b/>
        </w:rPr>
        <w:t xml:space="preserve"> </w:t>
      </w:r>
      <w:r>
        <w:rPr>
          <w:rFonts w:ascii="Arial" w:eastAsia="Times New Roman" w:hAnsi="Arial" w:cs="Arial"/>
          <w:bCs/>
        </w:rPr>
        <w:tab/>
      </w:r>
    </w:p>
    <w:p w:rsidR="00AA375B" w:rsidRDefault="00AA375B" w:rsidP="002845A2">
      <w:pPr>
        <w:adjustRightInd w:val="0"/>
        <w:snapToGrid w:val="0"/>
        <w:spacing w:after="0" w:line="259" w:lineRule="auto"/>
        <w:ind w:left="1985" w:hanging="1985"/>
        <w:rPr>
          <w:rFonts w:cs="Arial"/>
          <w:b/>
        </w:rPr>
      </w:pPr>
    </w:p>
    <w:p w:rsidR="00AA375B" w:rsidRDefault="00AA375B" w:rsidP="002845A2">
      <w:pPr>
        <w:adjustRightInd w:val="0"/>
        <w:snapToGrid w:val="0"/>
        <w:spacing w:after="0" w:line="259" w:lineRule="auto"/>
        <w:ind w:left="1985" w:hanging="1985"/>
        <w:rPr>
          <w:rFonts w:cs="Arial"/>
          <w:bCs/>
        </w:rPr>
      </w:pPr>
      <w:r>
        <w:rPr>
          <w:rFonts w:ascii="Arial" w:eastAsia="Times New Roman" w:hAnsi="Arial" w:cs="Arial"/>
          <w:b/>
        </w:rPr>
        <w:t>Attachments:</w:t>
      </w:r>
      <w:r>
        <w:rPr>
          <w:rFonts w:ascii="Arial" w:eastAsia="Times New Roman" w:hAnsi="Arial" w:cs="Arial"/>
          <w:bCs/>
        </w:rPr>
        <w:tab/>
        <w:t>-</w:t>
      </w:r>
    </w:p>
    <w:p w:rsidR="00AA375B" w:rsidRDefault="00AA375B" w:rsidP="002845A2">
      <w:pPr>
        <w:pBdr>
          <w:bottom w:val="single" w:sz="4" w:space="1" w:color="auto"/>
        </w:pBdr>
        <w:adjustRightInd w:val="0"/>
        <w:snapToGrid w:val="0"/>
        <w:spacing w:after="0" w:line="259" w:lineRule="auto"/>
        <w:rPr>
          <w:rFonts w:cs="Arial"/>
        </w:rPr>
      </w:pPr>
    </w:p>
    <w:p w:rsidR="00AA375B" w:rsidRDefault="00AA375B" w:rsidP="00AA375B">
      <w:pPr>
        <w:spacing w:after="160" w:line="259" w:lineRule="auto"/>
        <w:rPr>
          <w:rFonts w:cs="Arial"/>
        </w:rPr>
      </w:pPr>
    </w:p>
    <w:p w:rsidR="00320BD5" w:rsidRPr="000B3E2C" w:rsidRDefault="00AA375B" w:rsidP="00320BD5">
      <w:pPr>
        <w:pStyle w:val="a7"/>
        <w:numPr>
          <w:ilvl w:val="0"/>
          <w:numId w:val="2"/>
        </w:numPr>
        <w:spacing w:line="259" w:lineRule="auto"/>
        <w:ind w:firstLineChars="0"/>
        <w:rPr>
          <w:rFonts w:eastAsiaTheme="minorEastAsia"/>
          <w:lang w:eastAsia="zh-CN"/>
        </w:rPr>
      </w:pPr>
      <w:r w:rsidRPr="00320BD5">
        <w:rPr>
          <w:rFonts w:ascii="Arial" w:eastAsia="Times New Roman" w:hAnsi="Arial" w:cs="Arial"/>
          <w:b/>
        </w:rPr>
        <w:t>Overall Description:</w:t>
      </w:r>
    </w:p>
    <w:p w:rsidR="000B3E2C" w:rsidRPr="00E74322" w:rsidRDefault="000B3E2C" w:rsidP="000B3E2C">
      <w:pPr>
        <w:spacing w:line="259" w:lineRule="auto"/>
        <w:rPr>
          <w:rFonts w:ascii="Arial" w:hAnsi="Arial" w:cs="Arial"/>
          <w:color w:val="000000"/>
        </w:rPr>
      </w:pPr>
      <w:r w:rsidRPr="00E74322">
        <w:rPr>
          <w:rFonts w:ascii="Arial" w:hAnsi="Arial" w:cs="Arial"/>
          <w:color w:val="000000"/>
        </w:rPr>
        <w:t xml:space="preserve">RAN3 has </w:t>
      </w:r>
      <w:r w:rsidRPr="00E74322">
        <w:rPr>
          <w:rFonts w:ascii="Arial" w:hAnsi="Arial" w:cs="Arial" w:hint="eastAsia"/>
          <w:color w:val="000000"/>
        </w:rPr>
        <w:t xml:space="preserve">reached the agreement </w:t>
      </w:r>
      <w:r w:rsidRPr="00E74322">
        <w:rPr>
          <w:rFonts w:ascii="Arial" w:hAnsi="Arial" w:cs="Arial"/>
          <w:color w:val="000000"/>
        </w:rPr>
        <w:t>that</w:t>
      </w:r>
      <w:r w:rsidRPr="00E74322">
        <w:rPr>
          <w:rFonts w:ascii="Arial" w:hAnsi="Arial" w:cs="Arial" w:hint="eastAsia"/>
          <w:color w:val="000000"/>
        </w:rPr>
        <w:t xml:space="preserve"> </w:t>
      </w:r>
      <w:r w:rsidR="0035103C" w:rsidRPr="00E74322">
        <w:rPr>
          <w:rFonts w:ascii="Arial" w:hAnsi="Arial" w:cs="Arial" w:hint="eastAsia"/>
          <w:color w:val="000000"/>
        </w:rPr>
        <w:t>there is no need to provide the</w:t>
      </w:r>
      <w:r w:rsidR="0035103C" w:rsidRPr="00E74322">
        <w:rPr>
          <w:rFonts w:ascii="Arial" w:hAnsi="Arial" w:cs="Arial"/>
          <w:color w:val="000000"/>
        </w:rPr>
        <w:t xml:space="preserve"> </w:t>
      </w:r>
      <w:r w:rsidR="00AD2536">
        <w:rPr>
          <w:rFonts w:ascii="Arial" w:eastAsiaTheme="minorEastAsia" w:hAnsi="Arial" w:cs="Arial" w:hint="eastAsia"/>
          <w:color w:val="000000"/>
          <w:lang w:eastAsia="zh-CN"/>
        </w:rPr>
        <w:t>e</w:t>
      </w:r>
      <w:r w:rsidR="0035103C" w:rsidRPr="00E74322">
        <w:rPr>
          <w:rFonts w:ascii="Arial" w:hAnsi="Arial" w:cs="Arial"/>
          <w:color w:val="000000"/>
        </w:rPr>
        <w:t>phemeris information</w:t>
      </w:r>
      <w:r w:rsidR="0035103C" w:rsidRPr="00E74322">
        <w:rPr>
          <w:rFonts w:ascii="Arial" w:hAnsi="Arial" w:cs="Arial" w:hint="eastAsia"/>
          <w:color w:val="000000"/>
        </w:rPr>
        <w:t xml:space="preserve"> over S1, as the </w:t>
      </w:r>
      <w:r w:rsidR="00AD2536">
        <w:rPr>
          <w:rFonts w:ascii="Arial" w:eastAsiaTheme="minorEastAsia" w:hAnsi="Arial" w:cs="Arial" w:hint="eastAsia"/>
          <w:color w:val="000000"/>
          <w:lang w:eastAsia="zh-CN"/>
        </w:rPr>
        <w:t>e</w:t>
      </w:r>
      <w:r w:rsidR="0035103C" w:rsidRPr="00E74322">
        <w:rPr>
          <w:rFonts w:ascii="Arial" w:hAnsi="Arial" w:cs="Arial"/>
          <w:color w:val="000000"/>
        </w:rPr>
        <w:t>phemeris information</w:t>
      </w:r>
      <w:r w:rsidRPr="00E74322">
        <w:rPr>
          <w:rFonts w:ascii="Arial" w:hAnsi="Arial" w:cs="Arial" w:hint="eastAsia"/>
          <w:color w:val="000000"/>
        </w:rPr>
        <w:t xml:space="preserve"> </w:t>
      </w:r>
      <w:r w:rsidR="0035103C" w:rsidRPr="00E74322">
        <w:rPr>
          <w:rFonts w:ascii="Arial" w:hAnsi="Arial" w:cs="Arial"/>
          <w:color w:val="000000"/>
        </w:rPr>
        <w:t>is provisioned to the NG-RAN via OAM</w:t>
      </w:r>
      <w:r w:rsidR="0035103C" w:rsidRPr="00E74322">
        <w:rPr>
          <w:rFonts w:ascii="Arial" w:hAnsi="Arial" w:cs="Arial" w:hint="eastAsia"/>
          <w:color w:val="000000"/>
        </w:rPr>
        <w:t xml:space="preserve">. And one suggestion is </w:t>
      </w:r>
      <w:r w:rsidR="0035103C" w:rsidRPr="00E74322">
        <w:rPr>
          <w:rFonts w:ascii="Arial" w:hAnsi="Arial" w:cs="Arial"/>
          <w:color w:val="000000"/>
        </w:rPr>
        <w:t>that</w:t>
      </w:r>
      <w:r w:rsidR="0035103C" w:rsidRPr="00E74322">
        <w:rPr>
          <w:rFonts w:ascii="Arial" w:hAnsi="Arial" w:cs="Arial" w:hint="eastAsia"/>
          <w:color w:val="000000"/>
        </w:rPr>
        <w:t xml:space="preserve"> MME can get the information from OAM.</w:t>
      </w:r>
      <w:r w:rsidRPr="00E74322">
        <w:rPr>
          <w:rFonts w:ascii="Arial" w:hAnsi="Arial" w:cs="Arial" w:hint="eastAsia"/>
          <w:color w:val="000000"/>
        </w:rPr>
        <w:t xml:space="preserve"> </w:t>
      </w:r>
    </w:p>
    <w:p w:rsidR="00AA375B" w:rsidRDefault="00AA375B" w:rsidP="00AA375B">
      <w:pPr>
        <w:spacing w:line="259" w:lineRule="auto"/>
        <w:rPr>
          <w:rFonts w:cs="Arial"/>
          <w:b/>
        </w:rPr>
      </w:pPr>
      <w:r>
        <w:rPr>
          <w:rFonts w:ascii="Arial" w:eastAsia="Times New Roman" w:hAnsi="Arial" w:cs="Arial"/>
          <w:b/>
        </w:rPr>
        <w:t>2. Actions:</w:t>
      </w:r>
    </w:p>
    <w:p w:rsidR="00AA375B" w:rsidRDefault="00AA375B" w:rsidP="00AA375B">
      <w:pPr>
        <w:spacing w:line="259" w:lineRule="auto"/>
        <w:ind w:left="1985" w:hanging="1985"/>
        <w:rPr>
          <w:rFonts w:cs="Arial"/>
          <w:b/>
          <w:lang w:val="en-US"/>
        </w:rPr>
      </w:pPr>
      <w:r>
        <w:rPr>
          <w:rFonts w:ascii="Arial" w:eastAsia="Times New Roman" w:hAnsi="Arial" w:cs="Arial"/>
          <w:b/>
        </w:rPr>
        <w:t xml:space="preserve">To </w:t>
      </w:r>
      <w:r w:rsidR="0035103C">
        <w:rPr>
          <w:rFonts w:ascii="Arial" w:eastAsia="宋体" w:hAnsi="Arial" w:cs="Arial" w:hint="eastAsia"/>
          <w:b/>
          <w:lang w:val="en-US" w:eastAsia="zh-CN"/>
        </w:rPr>
        <w:t>SA</w:t>
      </w:r>
      <w:r w:rsidR="00C827AD">
        <w:rPr>
          <w:rFonts w:ascii="Arial" w:eastAsia="宋体" w:hAnsi="Arial" w:cs="Arial" w:hint="eastAsia"/>
          <w:b/>
          <w:lang w:val="en-US" w:eastAsia="zh-CN"/>
        </w:rPr>
        <w:t>2</w:t>
      </w:r>
    </w:p>
    <w:p w:rsidR="00E74322" w:rsidRPr="00017F23" w:rsidRDefault="00AA375B" w:rsidP="00E7432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eastAsia="Times New Roman" w:hAnsi="Arial" w:cs="Arial"/>
          <w:b/>
        </w:rPr>
        <w:t>ACTION:</w:t>
      </w:r>
      <w:r w:rsidR="0035103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35103C" w:rsidRPr="00E74322">
        <w:rPr>
          <w:rFonts w:ascii="Arial" w:hAnsi="Arial" w:cs="Arial"/>
          <w:color w:val="000000"/>
        </w:rPr>
        <w:t>RAN</w:t>
      </w:r>
      <w:r w:rsidR="0035103C" w:rsidRPr="00E74322">
        <w:rPr>
          <w:rFonts w:ascii="Arial" w:hAnsi="Arial" w:cs="Arial" w:hint="eastAsia"/>
          <w:color w:val="000000"/>
        </w:rPr>
        <w:t>3</w:t>
      </w:r>
      <w:r w:rsidR="0035103C" w:rsidRPr="00E74322">
        <w:rPr>
          <w:rFonts w:ascii="Arial" w:hAnsi="Arial" w:cs="Arial"/>
          <w:color w:val="000000"/>
        </w:rPr>
        <w:t xml:space="preserve"> respectfully asks </w:t>
      </w:r>
      <w:r w:rsidR="0035103C" w:rsidRPr="00E74322">
        <w:rPr>
          <w:rFonts w:ascii="Arial" w:hAnsi="Arial" w:cs="Arial" w:hint="eastAsia"/>
          <w:color w:val="000000"/>
        </w:rPr>
        <w:t>SA</w:t>
      </w:r>
      <w:r w:rsidR="0035103C" w:rsidRPr="00E74322">
        <w:rPr>
          <w:rFonts w:ascii="Arial" w:hAnsi="Arial" w:cs="Arial"/>
          <w:color w:val="000000"/>
        </w:rPr>
        <w:t xml:space="preserve">3 to </w:t>
      </w:r>
      <w:r w:rsidR="0035103C" w:rsidRPr="00E74322">
        <w:rPr>
          <w:rFonts w:ascii="Arial" w:hAnsi="Arial" w:cs="Arial" w:hint="eastAsia"/>
          <w:color w:val="000000"/>
        </w:rPr>
        <w:t xml:space="preserve">take above information into </w:t>
      </w:r>
      <w:r w:rsidR="00E74322">
        <w:rPr>
          <w:rFonts w:ascii="Arial" w:hAnsi="Arial" w:cs="Arial"/>
          <w:color w:val="000000"/>
        </w:rPr>
        <w:t>account and provide feedback if any.</w:t>
      </w:r>
      <w:r w:rsidR="00E74322" w:rsidRPr="00017F23">
        <w:rPr>
          <w:color w:val="0070C0"/>
        </w:rPr>
        <w:t xml:space="preserve"> </w:t>
      </w:r>
    </w:p>
    <w:p w:rsidR="00AA375B" w:rsidRDefault="00AA375B" w:rsidP="00AA375B">
      <w:pPr>
        <w:spacing w:line="259" w:lineRule="auto"/>
        <w:rPr>
          <w:rFonts w:cs="Arial"/>
          <w:b/>
        </w:rPr>
      </w:pPr>
    </w:p>
    <w:p w:rsidR="00AA375B" w:rsidRDefault="00AA375B" w:rsidP="00AA375B">
      <w:pPr>
        <w:spacing w:line="259" w:lineRule="auto"/>
        <w:rPr>
          <w:rFonts w:cs="Arial"/>
          <w:b/>
        </w:rPr>
      </w:pPr>
    </w:p>
    <w:p w:rsidR="00AA375B" w:rsidRDefault="00AA375B" w:rsidP="00AA375B">
      <w:pPr>
        <w:spacing w:line="259" w:lineRule="auto"/>
        <w:rPr>
          <w:rFonts w:eastAsia="游明朝" w:cs="Arial"/>
          <w:bCs/>
          <w:color w:val="000000"/>
        </w:rPr>
      </w:pPr>
      <w:r>
        <w:rPr>
          <w:rFonts w:ascii="Arial" w:eastAsia="Times New Roman" w:hAnsi="Arial" w:cs="Arial"/>
          <w:b/>
        </w:rPr>
        <w:t>3. Date of Next TSG-RAN WG</w:t>
      </w:r>
      <w:r>
        <w:rPr>
          <w:rFonts w:ascii="Arial" w:eastAsia="宋体" w:hAnsi="Arial" w:cs="Arial" w:hint="eastAsia"/>
          <w:b/>
          <w:lang w:val="en-US" w:eastAsia="zh-CN"/>
        </w:rPr>
        <w:t>3</w:t>
      </w:r>
      <w:r>
        <w:rPr>
          <w:rFonts w:ascii="Arial" w:eastAsia="Times New Roman" w:hAnsi="Arial" w:cs="Arial"/>
          <w:b/>
        </w:rPr>
        <w:t xml:space="preserve"> Meetings:</w:t>
      </w:r>
    </w:p>
    <w:p w:rsidR="00AA375B" w:rsidRDefault="00AA375B" w:rsidP="00AA375B">
      <w:pPr>
        <w:spacing w:after="160" w:line="259" w:lineRule="auto"/>
        <w:rPr>
          <w:rFonts w:eastAsia="游明朝" w:cs="Arial"/>
          <w:bCs/>
          <w:color w:val="000000"/>
          <w:lang w:val="en-US"/>
        </w:rPr>
      </w:pPr>
      <w:r>
        <w:rPr>
          <w:rFonts w:ascii="Arial" w:eastAsia="Times New Roman" w:hAnsi="Arial" w:cs="Arial"/>
          <w:bCs/>
          <w:color w:val="000000"/>
        </w:rPr>
        <w:t>TSG-RAN</w:t>
      </w:r>
      <w:r>
        <w:rPr>
          <w:rFonts w:ascii="Arial" w:eastAsia="游明朝" w:hAnsi="Arial" w:cs="Arial" w:hint="eastAsia"/>
          <w:bCs/>
          <w:color w:val="000000"/>
          <w:lang w:eastAsia="zh-CN"/>
        </w:rPr>
        <w:t>3</w:t>
      </w:r>
      <w:r>
        <w:rPr>
          <w:rFonts w:ascii="Arial" w:eastAsia="Times New Roman" w:hAnsi="Arial" w:cs="Arial"/>
          <w:bCs/>
          <w:color w:val="000000"/>
        </w:rPr>
        <w:t xml:space="preserve"> Me</w:t>
      </w:r>
      <w:r w:rsidRPr="00886D02">
        <w:rPr>
          <w:rFonts w:ascii="Arial" w:eastAsiaTheme="minorEastAsia" w:hAnsi="Arial" w:cs="Arial"/>
          <w:color w:val="000000"/>
          <w:lang w:eastAsia="zh-CN"/>
        </w:rPr>
        <w:t>eting #11</w:t>
      </w:r>
      <w:r w:rsidRPr="00886D02">
        <w:rPr>
          <w:rFonts w:ascii="Arial" w:eastAsiaTheme="minorEastAsia" w:hAnsi="Arial" w:cs="Arial" w:hint="eastAsia"/>
          <w:color w:val="000000"/>
          <w:lang w:eastAsia="zh-CN"/>
        </w:rPr>
        <w:t xml:space="preserve">8   </w:t>
      </w:r>
      <w:r w:rsidRPr="00886D02">
        <w:rPr>
          <w:rFonts w:ascii="Arial" w:eastAsiaTheme="minorEastAsia" w:hAnsi="Arial" w:cs="Arial"/>
          <w:color w:val="000000"/>
          <w:lang w:eastAsia="zh-CN"/>
        </w:rPr>
        <w:tab/>
      </w:r>
      <w:r w:rsidRPr="00886D02">
        <w:rPr>
          <w:rFonts w:ascii="Arial" w:eastAsiaTheme="minorEastAsia" w:hAnsi="Arial" w:cs="Arial" w:hint="eastAsia"/>
          <w:color w:val="000000"/>
          <w:lang w:eastAsia="zh-CN"/>
        </w:rPr>
        <w:t xml:space="preserve"> </w:t>
      </w:r>
      <w:r w:rsidRPr="00886D02">
        <w:rPr>
          <w:rFonts w:ascii="Arial" w:eastAsiaTheme="minorEastAsia" w:hAnsi="Arial" w:cs="Arial"/>
          <w:color w:val="000000"/>
          <w:lang w:eastAsia="zh-CN"/>
        </w:rPr>
        <w:t xml:space="preserve">  </w:t>
      </w:r>
      <w:r w:rsidRPr="00886D02">
        <w:rPr>
          <w:rFonts w:ascii="Arial" w:eastAsiaTheme="minorEastAsia" w:hAnsi="Arial" w:cs="Arial" w:hint="eastAsia"/>
          <w:color w:val="000000"/>
          <w:lang w:eastAsia="zh-CN"/>
        </w:rPr>
        <w:t xml:space="preserve"> 14th Nov - 18th Nov</w:t>
      </w:r>
      <w:r w:rsidRPr="00886D02">
        <w:rPr>
          <w:rFonts w:ascii="Arial" w:eastAsiaTheme="minorEastAsia" w:hAnsi="Arial" w:cs="Arial"/>
          <w:color w:val="000000"/>
          <w:lang w:eastAsia="zh-CN"/>
        </w:rPr>
        <w:t xml:space="preserve"> 202</w:t>
      </w:r>
      <w:r w:rsidRPr="00886D02">
        <w:rPr>
          <w:rFonts w:ascii="Arial" w:eastAsiaTheme="minorEastAsia" w:hAnsi="Arial" w:cs="Arial" w:hint="eastAsia"/>
          <w:color w:val="000000"/>
          <w:lang w:eastAsia="zh-CN"/>
        </w:rPr>
        <w:t>2</w:t>
      </w:r>
    </w:p>
    <w:p w:rsidR="00AA375B" w:rsidRDefault="00AA375B" w:rsidP="00AA375B">
      <w:pPr>
        <w:spacing w:after="160" w:line="259" w:lineRule="auto"/>
        <w:rPr>
          <w:rFonts w:eastAsia="游明朝" w:cs="Arial"/>
          <w:bCs/>
          <w:color w:val="000000"/>
          <w:lang w:val="en-US"/>
        </w:rPr>
      </w:pPr>
    </w:p>
    <w:p w:rsidR="00AA375B" w:rsidRPr="00AA375B" w:rsidRDefault="00AA375B">
      <w:pPr>
        <w:rPr>
          <w:rFonts w:ascii="Calibri" w:eastAsiaTheme="minorEastAsia" w:hAnsi="Calibri" w:cs="Calibri"/>
          <w:b/>
          <w:sz w:val="22"/>
          <w:szCs w:val="22"/>
          <w:lang w:val="en-US" w:eastAsia="zh-CN"/>
        </w:rPr>
      </w:pPr>
    </w:p>
    <w:sectPr w:rsidR="00AA375B" w:rsidRPr="00AA37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C97" w:rsidRDefault="00F21C97" w:rsidP="00B4392F">
      <w:pPr>
        <w:spacing w:after="0"/>
      </w:pPr>
      <w:r>
        <w:separator/>
      </w:r>
    </w:p>
  </w:endnote>
  <w:endnote w:type="continuationSeparator" w:id="0">
    <w:p w:rsidR="00F21C97" w:rsidRDefault="00F21C97" w:rsidP="00B439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C97" w:rsidRDefault="00F21C97" w:rsidP="00B4392F">
      <w:pPr>
        <w:spacing w:after="0"/>
      </w:pPr>
      <w:r>
        <w:separator/>
      </w:r>
    </w:p>
  </w:footnote>
  <w:footnote w:type="continuationSeparator" w:id="0">
    <w:p w:rsidR="00F21C97" w:rsidRDefault="00F21C97" w:rsidP="00B439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B224A"/>
    <w:multiLevelType w:val="hybridMultilevel"/>
    <w:tmpl w:val="EED03872"/>
    <w:lvl w:ilvl="0" w:tplc="4F2233A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421DEB"/>
    <w:multiLevelType w:val="multilevel"/>
    <w:tmpl w:val="756E943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/>
        <w:b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B18"/>
    <w:rsid w:val="0005217F"/>
    <w:rsid w:val="00093C82"/>
    <w:rsid w:val="000B3E2C"/>
    <w:rsid w:val="000F6305"/>
    <w:rsid w:val="00117919"/>
    <w:rsid w:val="001250CA"/>
    <w:rsid w:val="00140313"/>
    <w:rsid w:val="001839DA"/>
    <w:rsid w:val="00185654"/>
    <w:rsid w:val="001968FC"/>
    <w:rsid w:val="001C14F0"/>
    <w:rsid w:val="00200AE3"/>
    <w:rsid w:val="00224217"/>
    <w:rsid w:val="00233AC6"/>
    <w:rsid w:val="0024209B"/>
    <w:rsid w:val="002845A2"/>
    <w:rsid w:val="002B34E0"/>
    <w:rsid w:val="002C5126"/>
    <w:rsid w:val="002C72DA"/>
    <w:rsid w:val="00320BD5"/>
    <w:rsid w:val="00336DD3"/>
    <w:rsid w:val="0035103C"/>
    <w:rsid w:val="00391881"/>
    <w:rsid w:val="003E1625"/>
    <w:rsid w:val="003F2CDF"/>
    <w:rsid w:val="00416D84"/>
    <w:rsid w:val="00442532"/>
    <w:rsid w:val="004B178D"/>
    <w:rsid w:val="00520CF3"/>
    <w:rsid w:val="00535659"/>
    <w:rsid w:val="00572AB9"/>
    <w:rsid w:val="005B4F43"/>
    <w:rsid w:val="006414CF"/>
    <w:rsid w:val="006E3106"/>
    <w:rsid w:val="00702CDE"/>
    <w:rsid w:val="007141EF"/>
    <w:rsid w:val="007A75D1"/>
    <w:rsid w:val="007C4F28"/>
    <w:rsid w:val="00803DEC"/>
    <w:rsid w:val="00886D02"/>
    <w:rsid w:val="008B600A"/>
    <w:rsid w:val="008F5B18"/>
    <w:rsid w:val="00933851"/>
    <w:rsid w:val="009431CC"/>
    <w:rsid w:val="009650C2"/>
    <w:rsid w:val="009C24D5"/>
    <w:rsid w:val="009E1722"/>
    <w:rsid w:val="00A15A0A"/>
    <w:rsid w:val="00A42003"/>
    <w:rsid w:val="00AA375B"/>
    <w:rsid w:val="00AD2536"/>
    <w:rsid w:val="00B4392F"/>
    <w:rsid w:val="00B47C40"/>
    <w:rsid w:val="00BC6A84"/>
    <w:rsid w:val="00BE1CAC"/>
    <w:rsid w:val="00BF79CD"/>
    <w:rsid w:val="00C11ED2"/>
    <w:rsid w:val="00C340B5"/>
    <w:rsid w:val="00C46781"/>
    <w:rsid w:val="00C52796"/>
    <w:rsid w:val="00C56111"/>
    <w:rsid w:val="00C827AD"/>
    <w:rsid w:val="00C8627A"/>
    <w:rsid w:val="00CE542D"/>
    <w:rsid w:val="00D10FD7"/>
    <w:rsid w:val="00D5731E"/>
    <w:rsid w:val="00D73686"/>
    <w:rsid w:val="00D957A2"/>
    <w:rsid w:val="00E0190B"/>
    <w:rsid w:val="00E26696"/>
    <w:rsid w:val="00E513B1"/>
    <w:rsid w:val="00E74322"/>
    <w:rsid w:val="00EC6DE1"/>
    <w:rsid w:val="00EE4F7C"/>
    <w:rsid w:val="00F21C97"/>
    <w:rsid w:val="00F5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92F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B4392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3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39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392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392F"/>
    <w:rPr>
      <w:sz w:val="18"/>
      <w:szCs w:val="18"/>
    </w:rPr>
  </w:style>
  <w:style w:type="character" w:customStyle="1" w:styleId="1Char">
    <w:name w:val="标题 1 Char"/>
    <w:basedOn w:val="a0"/>
    <w:link w:val="1"/>
    <w:rsid w:val="00B4392F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table" w:styleId="a5">
    <w:name w:val="Table Grid"/>
    <w:basedOn w:val="a1"/>
    <w:uiPriority w:val="59"/>
    <w:rsid w:val="00D573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a"/>
    <w:link w:val="THChar"/>
    <w:qFormat/>
    <w:rsid w:val="000F630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0F630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0F63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F630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1">
    <w:name w:val="B1"/>
    <w:basedOn w:val="a6"/>
    <w:link w:val="B1Zchn"/>
    <w:qFormat/>
    <w:rsid w:val="000F630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sid w:val="000F630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6">
    <w:name w:val="List"/>
    <w:basedOn w:val="a"/>
    <w:uiPriority w:val="99"/>
    <w:semiHidden/>
    <w:unhideWhenUsed/>
    <w:rsid w:val="000F6305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C11ED2"/>
    <w:pPr>
      <w:ind w:firstLineChars="200" w:firstLine="420"/>
    </w:pPr>
  </w:style>
  <w:style w:type="character" w:styleId="a8">
    <w:name w:val="Hyperlink"/>
    <w:rsid w:val="00E0190B"/>
    <w:rPr>
      <w:color w:val="0000FF"/>
      <w:u w:val="single"/>
    </w:rPr>
  </w:style>
  <w:style w:type="paragraph" w:customStyle="1" w:styleId="3GPPHeader">
    <w:name w:val="3GPP_Header"/>
    <w:basedOn w:val="a"/>
    <w:qFormat/>
    <w:rsid w:val="00AA375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a9">
    <w:name w:val="annotation reference"/>
    <w:basedOn w:val="a0"/>
    <w:uiPriority w:val="99"/>
    <w:semiHidden/>
    <w:unhideWhenUsed/>
    <w:rsid w:val="00E513B1"/>
    <w:rPr>
      <w:sz w:val="21"/>
      <w:szCs w:val="21"/>
    </w:rPr>
  </w:style>
  <w:style w:type="paragraph" w:styleId="aa">
    <w:name w:val="annotation text"/>
    <w:basedOn w:val="a"/>
    <w:link w:val="Char1"/>
    <w:uiPriority w:val="99"/>
    <w:semiHidden/>
    <w:unhideWhenUsed/>
    <w:rsid w:val="00E513B1"/>
  </w:style>
  <w:style w:type="character" w:customStyle="1" w:styleId="Char1">
    <w:name w:val="批注文字 Char"/>
    <w:basedOn w:val="a0"/>
    <w:link w:val="aa"/>
    <w:uiPriority w:val="99"/>
    <w:semiHidden/>
    <w:rsid w:val="00E513B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2"/>
    <w:uiPriority w:val="99"/>
    <w:semiHidden/>
    <w:unhideWhenUsed/>
    <w:rsid w:val="00E513B1"/>
    <w:rPr>
      <w:b/>
      <w:bCs/>
    </w:rPr>
  </w:style>
  <w:style w:type="character" w:customStyle="1" w:styleId="Char2">
    <w:name w:val="批注主题 Char"/>
    <w:basedOn w:val="Char1"/>
    <w:link w:val="ab"/>
    <w:uiPriority w:val="99"/>
    <w:semiHidden/>
    <w:rsid w:val="00E513B1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c">
    <w:name w:val="Balloon Text"/>
    <w:basedOn w:val="a"/>
    <w:link w:val="Char3"/>
    <w:uiPriority w:val="99"/>
    <w:semiHidden/>
    <w:unhideWhenUsed/>
    <w:rsid w:val="00E513B1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semiHidden/>
    <w:rsid w:val="00E513B1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92F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B4392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3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39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392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392F"/>
    <w:rPr>
      <w:sz w:val="18"/>
      <w:szCs w:val="18"/>
    </w:rPr>
  </w:style>
  <w:style w:type="character" w:customStyle="1" w:styleId="1Char">
    <w:name w:val="标题 1 Char"/>
    <w:basedOn w:val="a0"/>
    <w:link w:val="1"/>
    <w:rsid w:val="00B4392F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table" w:styleId="a5">
    <w:name w:val="Table Grid"/>
    <w:basedOn w:val="a1"/>
    <w:uiPriority w:val="59"/>
    <w:rsid w:val="00D573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a"/>
    <w:link w:val="THChar"/>
    <w:qFormat/>
    <w:rsid w:val="000F630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0F630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0F63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F630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1">
    <w:name w:val="B1"/>
    <w:basedOn w:val="a6"/>
    <w:link w:val="B1Zchn"/>
    <w:qFormat/>
    <w:rsid w:val="000F630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sid w:val="000F630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6">
    <w:name w:val="List"/>
    <w:basedOn w:val="a"/>
    <w:uiPriority w:val="99"/>
    <w:semiHidden/>
    <w:unhideWhenUsed/>
    <w:rsid w:val="000F6305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C11ED2"/>
    <w:pPr>
      <w:ind w:firstLineChars="200" w:firstLine="420"/>
    </w:pPr>
  </w:style>
  <w:style w:type="character" w:styleId="a8">
    <w:name w:val="Hyperlink"/>
    <w:rsid w:val="00E0190B"/>
    <w:rPr>
      <w:color w:val="0000FF"/>
      <w:u w:val="single"/>
    </w:rPr>
  </w:style>
  <w:style w:type="paragraph" w:customStyle="1" w:styleId="3GPPHeader">
    <w:name w:val="3GPP_Header"/>
    <w:basedOn w:val="a"/>
    <w:qFormat/>
    <w:rsid w:val="00AA375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a9">
    <w:name w:val="annotation reference"/>
    <w:basedOn w:val="a0"/>
    <w:uiPriority w:val="99"/>
    <w:semiHidden/>
    <w:unhideWhenUsed/>
    <w:rsid w:val="00E513B1"/>
    <w:rPr>
      <w:sz w:val="21"/>
      <w:szCs w:val="21"/>
    </w:rPr>
  </w:style>
  <w:style w:type="paragraph" w:styleId="aa">
    <w:name w:val="annotation text"/>
    <w:basedOn w:val="a"/>
    <w:link w:val="Char1"/>
    <w:uiPriority w:val="99"/>
    <w:semiHidden/>
    <w:unhideWhenUsed/>
    <w:rsid w:val="00E513B1"/>
  </w:style>
  <w:style w:type="character" w:customStyle="1" w:styleId="Char1">
    <w:name w:val="批注文字 Char"/>
    <w:basedOn w:val="a0"/>
    <w:link w:val="aa"/>
    <w:uiPriority w:val="99"/>
    <w:semiHidden/>
    <w:rsid w:val="00E513B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2"/>
    <w:uiPriority w:val="99"/>
    <w:semiHidden/>
    <w:unhideWhenUsed/>
    <w:rsid w:val="00E513B1"/>
    <w:rPr>
      <w:b/>
      <w:bCs/>
    </w:rPr>
  </w:style>
  <w:style w:type="character" w:customStyle="1" w:styleId="Char2">
    <w:name w:val="批注主题 Char"/>
    <w:basedOn w:val="Char1"/>
    <w:link w:val="ab"/>
    <w:uiPriority w:val="99"/>
    <w:semiHidden/>
    <w:rsid w:val="00E513B1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c">
    <w:name w:val="Balloon Text"/>
    <w:basedOn w:val="a"/>
    <w:link w:val="Char3"/>
    <w:uiPriority w:val="99"/>
    <w:semiHidden/>
    <w:unhideWhenUsed/>
    <w:rsid w:val="00E513B1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semiHidden/>
    <w:rsid w:val="00E513B1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8A24B-3B98-4258-A3E5-AF10A713B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3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20</cp:revision>
  <dcterms:created xsi:type="dcterms:W3CDTF">2022-09-08T02:20:00Z</dcterms:created>
  <dcterms:modified xsi:type="dcterms:W3CDTF">2022-09-28T07:07:00Z</dcterms:modified>
</cp:coreProperties>
</file>